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5EC" w:rsidRDefault="00B355EC" w:rsidP="00B355EC">
      <w:pPr>
        <w:spacing w:after="0" w:line="240" w:lineRule="auto"/>
        <w:jc w:val="center"/>
        <w:rPr>
          <w:rFonts w:ascii="Times New Roman" w:hAnsi="Times New Roman"/>
          <w:b/>
          <w:sz w:val="28"/>
          <w:szCs w:val="28"/>
          <w:lang w:val="sv-SE"/>
        </w:rPr>
      </w:pPr>
      <w:r w:rsidRPr="00C42C42">
        <w:rPr>
          <w:rFonts w:ascii="Times New Roman" w:hAnsi="Times New Roman"/>
          <w:b/>
          <w:sz w:val="28"/>
          <w:szCs w:val="28"/>
          <w:lang w:val="sv-SE"/>
        </w:rPr>
        <w:t xml:space="preserve">THỦ TỤC HÀNH CHÍNH NGÀNH </w:t>
      </w:r>
      <w:r>
        <w:rPr>
          <w:rFonts w:ascii="Times New Roman" w:hAnsi="Times New Roman"/>
          <w:b/>
          <w:sz w:val="28"/>
          <w:szCs w:val="28"/>
          <w:lang w:val="sv-SE"/>
        </w:rPr>
        <w:t>NỘI VỤ</w:t>
      </w:r>
    </w:p>
    <w:p w:rsidR="006B191B" w:rsidRPr="006B191B" w:rsidRDefault="006B191B" w:rsidP="00B355EC">
      <w:pPr>
        <w:spacing w:after="0" w:line="240" w:lineRule="auto"/>
        <w:jc w:val="center"/>
        <w:rPr>
          <w:rFonts w:ascii="Times New Roman" w:hAnsi="Times New Roman"/>
          <w:i/>
          <w:sz w:val="28"/>
          <w:szCs w:val="28"/>
          <w:lang w:val="sv-SE"/>
        </w:rPr>
      </w:pPr>
      <w:r w:rsidRPr="006B191B">
        <w:rPr>
          <w:rFonts w:ascii="Times New Roman" w:hAnsi="Times New Roman"/>
          <w:i/>
          <w:sz w:val="28"/>
          <w:szCs w:val="28"/>
          <w:lang w:val="sv-SE"/>
        </w:rPr>
        <w:t>(</w:t>
      </w:r>
      <w:r>
        <w:rPr>
          <w:rFonts w:ascii="Times New Roman" w:hAnsi="Times New Roman"/>
          <w:i/>
          <w:sz w:val="28"/>
          <w:szCs w:val="28"/>
          <w:lang w:val="sv-SE"/>
        </w:rPr>
        <w:t>Ban hành kèm theo Quyết định số 1805/QĐ-UBND ngày 30/5/2017; Quyết định số 919/QĐ-UBND ngày 12/03/2018; Quyết định số 3759/QĐ-UBND ngày 29/10/2018 và Quyết định số 2543/QĐ-UBND (BTG) ngày 24/7/2018 của Chủ tịch UBND tỉnh Đồng Nai)</w:t>
      </w:r>
      <w:bookmarkStart w:id="0" w:name="_GoBack"/>
      <w:bookmarkEnd w:id="0"/>
    </w:p>
    <w:p w:rsidR="00B355EC" w:rsidRPr="00C42C42" w:rsidRDefault="00B355EC" w:rsidP="00B355EC">
      <w:pPr>
        <w:spacing w:after="0" w:line="240" w:lineRule="auto"/>
        <w:jc w:val="center"/>
        <w:rPr>
          <w:rFonts w:ascii="Times New Roman" w:hAnsi="Times New Roman"/>
          <w:i/>
          <w:sz w:val="28"/>
          <w:szCs w:val="28"/>
          <w:lang w:val="sv-SE"/>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19050</wp:posOffset>
                </wp:positionV>
                <wp:extent cx="1592580" cy="0"/>
                <wp:effectExtent l="5715"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3D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5pt" to="29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b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eT6Rw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"/>
            </w:pict>
          </mc:Fallback>
        </mc:AlternateContent>
      </w:r>
    </w:p>
    <w:p w:rsidR="00B355EC" w:rsidRPr="00C42C42" w:rsidRDefault="00B355EC" w:rsidP="00B355EC">
      <w:pPr>
        <w:spacing w:after="0" w:line="240" w:lineRule="auto"/>
        <w:jc w:val="center"/>
        <w:rPr>
          <w:rFonts w:ascii="Times New Roman" w:hAnsi="Times New Roman"/>
          <w:b/>
          <w:sz w:val="28"/>
          <w:szCs w:val="28"/>
          <w:lang w:val="sv-SE"/>
        </w:rPr>
      </w:pPr>
      <w:r w:rsidRPr="00C42C42">
        <w:rPr>
          <w:rFonts w:ascii="Times New Roman" w:hAnsi="Times New Roman"/>
          <w:b/>
          <w:sz w:val="28"/>
          <w:szCs w:val="28"/>
          <w:lang w:val="sv-SE"/>
        </w:rPr>
        <w:t>Phần 1</w:t>
      </w:r>
    </w:p>
    <w:p w:rsidR="00B355EC" w:rsidRPr="00C42C42" w:rsidRDefault="00B355EC" w:rsidP="00B355EC">
      <w:pPr>
        <w:spacing w:after="240" w:line="240" w:lineRule="auto"/>
        <w:jc w:val="center"/>
        <w:rPr>
          <w:rFonts w:ascii="Times New Roman" w:hAnsi="Times New Roman"/>
          <w:b/>
          <w:sz w:val="28"/>
          <w:szCs w:val="28"/>
          <w:lang w:val="sv-SE"/>
        </w:rPr>
      </w:pPr>
      <w:r w:rsidRPr="00C42C42">
        <w:rPr>
          <w:rFonts w:ascii="Times New Roman" w:hAnsi="Times New Roman"/>
          <w:b/>
          <w:sz w:val="28"/>
          <w:szCs w:val="28"/>
          <w:lang w:val="sv-SE"/>
        </w:rPr>
        <w:t>DANH MỤC THỦ TỤC HÀNH CHÍNH</w:t>
      </w:r>
    </w:p>
    <w:tbl>
      <w:tblPr>
        <w:tblW w:w="9408" w:type="dxa"/>
        <w:tblInd w:w="98" w:type="dxa"/>
        <w:tblCellMar>
          <w:left w:w="10" w:type="dxa"/>
          <w:right w:w="10" w:type="dxa"/>
        </w:tblCellMar>
        <w:tblLook w:val="0000" w:firstRow="0" w:lastRow="0" w:firstColumn="0" w:lastColumn="0" w:noHBand="0" w:noVBand="0"/>
      </w:tblPr>
      <w:tblGrid>
        <w:gridCol w:w="810"/>
        <w:gridCol w:w="7667"/>
        <w:gridCol w:w="931"/>
      </w:tblGrid>
      <w:tr w:rsidR="00103711" w:rsidRPr="00B86A67" w:rsidTr="00824B8D">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6B191B" w:rsidRDefault="00103711" w:rsidP="0083474B">
            <w:pPr>
              <w:spacing w:before="60" w:after="0" w:line="240" w:lineRule="auto"/>
              <w:ind w:hanging="3"/>
              <w:jc w:val="center"/>
              <w:rPr>
                <w:rFonts w:ascii="Times New Roman" w:hAnsi="Times New Roman"/>
                <w:b/>
                <w:color w:val="000000"/>
                <w:sz w:val="28"/>
                <w:szCs w:val="28"/>
                <w:lang w:val="sv-SE"/>
              </w:rPr>
            </w:pP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3711" w:rsidRPr="00B86A67" w:rsidRDefault="00103711" w:rsidP="00103711">
            <w:pPr>
              <w:spacing w:before="120" w:after="0"/>
              <w:jc w:val="center"/>
              <w:rPr>
                <w:rFonts w:ascii="Times New Roman" w:hAnsi="Times New Roman"/>
                <w:color w:val="000000"/>
                <w:sz w:val="28"/>
                <w:szCs w:val="28"/>
                <w:lang w:val="hr-HR"/>
              </w:rPr>
            </w:pPr>
            <w:r w:rsidRPr="00B86A67">
              <w:rPr>
                <w:rFonts w:ascii="Times New Roman" w:hAnsi="Times New Roman"/>
                <w:b/>
                <w:color w:val="000000"/>
                <w:sz w:val="28"/>
                <w:szCs w:val="28"/>
              </w:rPr>
              <w:t>THỦ TỤC HÀNH CHÍNH CẤP HUYỆN</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B86A67" w:rsidRDefault="00103711" w:rsidP="0083474B">
            <w:pPr>
              <w:spacing w:before="60" w:after="0" w:line="240" w:lineRule="auto"/>
              <w:jc w:val="center"/>
              <w:rPr>
                <w:rFonts w:ascii="Times New Roman" w:hAnsi="Times New Roman"/>
                <w:color w:val="000000"/>
                <w:sz w:val="28"/>
                <w:szCs w:val="28"/>
              </w:rPr>
            </w:pPr>
          </w:p>
        </w:tc>
      </w:tr>
      <w:tr w:rsidR="00103711" w:rsidRPr="00B86A67" w:rsidTr="00824B8D">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B86A67" w:rsidRDefault="00103711" w:rsidP="0083474B">
            <w:pPr>
              <w:spacing w:before="60" w:after="0" w:line="240" w:lineRule="auto"/>
              <w:ind w:hanging="3"/>
              <w:jc w:val="center"/>
              <w:rPr>
                <w:rFonts w:ascii="Times New Roman" w:hAnsi="Times New Roman"/>
                <w:b/>
                <w:color w:val="000000"/>
                <w:sz w:val="28"/>
                <w:szCs w:val="28"/>
              </w:rPr>
            </w:pPr>
            <w:r w:rsidRPr="00B86A67">
              <w:rPr>
                <w:rFonts w:ascii="Times New Roman" w:hAnsi="Times New Roman"/>
                <w:b/>
                <w:color w:val="000000"/>
                <w:sz w:val="28"/>
                <w:szCs w:val="28"/>
              </w:rPr>
              <w:t>I</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3711" w:rsidRPr="00B86A67" w:rsidRDefault="00103711" w:rsidP="0083474B">
            <w:pPr>
              <w:spacing w:before="120" w:after="120"/>
              <w:jc w:val="both"/>
              <w:rPr>
                <w:rFonts w:ascii="Times New Roman" w:hAnsi="Times New Roman"/>
                <w:b/>
                <w:color w:val="000000"/>
                <w:sz w:val="28"/>
                <w:szCs w:val="28"/>
              </w:rPr>
            </w:pPr>
            <w:r w:rsidRPr="00B86A67">
              <w:rPr>
                <w:rFonts w:ascii="Times New Roman" w:hAnsi="Times New Roman"/>
                <w:b/>
                <w:color w:val="000000"/>
                <w:sz w:val="28"/>
                <w:szCs w:val="28"/>
              </w:rPr>
              <w:t>Lĩnh vực Quản lý nhà nước về Thi đua, Khen thưởng</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B86A67" w:rsidRDefault="00103711" w:rsidP="0083474B">
            <w:pPr>
              <w:spacing w:before="60" w:after="0" w:line="240" w:lineRule="auto"/>
              <w:jc w:val="center"/>
              <w:rPr>
                <w:rFonts w:ascii="Times New Roman" w:hAnsi="Times New Roman"/>
                <w:color w:val="000000"/>
                <w:sz w:val="28"/>
                <w:szCs w:val="28"/>
              </w:rPr>
            </w:pPr>
          </w:p>
        </w:tc>
      </w:tr>
      <w:tr w:rsidR="00103711" w:rsidRPr="00B86A67" w:rsidTr="00824B8D">
        <w:trPr>
          <w:trHeight w:val="82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B86A67" w:rsidRDefault="00103711" w:rsidP="0083474B">
            <w:pPr>
              <w:spacing w:before="60" w:after="0" w:line="240" w:lineRule="auto"/>
              <w:ind w:hanging="3"/>
              <w:jc w:val="center"/>
              <w:rPr>
                <w:rFonts w:ascii="Times New Roman" w:hAnsi="Times New Roman"/>
                <w:color w:val="000000"/>
                <w:sz w:val="28"/>
                <w:szCs w:val="28"/>
              </w:rPr>
            </w:pPr>
            <w:r w:rsidRPr="00B86A67">
              <w:rPr>
                <w:rFonts w:ascii="Times New Roman" w:hAnsi="Times New Roman"/>
                <w:color w:val="000000"/>
                <w:sz w:val="28"/>
                <w:szCs w:val="28"/>
              </w:rPr>
              <w:t>1</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3711" w:rsidRPr="00B86A67" w:rsidRDefault="00103711" w:rsidP="0083474B">
            <w:pPr>
              <w:pStyle w:val="Heading5"/>
              <w:spacing w:before="60" w:after="0"/>
              <w:ind w:firstLine="0"/>
              <w:rPr>
                <w:b w:val="0"/>
                <w:color w:val="000000"/>
                <w:lang w:val="vi-VN"/>
              </w:rPr>
            </w:pPr>
            <w:r w:rsidRPr="00B86A67">
              <w:rPr>
                <w:b w:val="0"/>
                <w:color w:val="000000"/>
                <w:lang w:val="vi-VN"/>
              </w:rPr>
              <w:t>Khen thưởng (Chiến sĩ thi đua Cơ sở, LĐTT, Giấy khen UBND huyện)</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8A73AA" w:rsidRDefault="008A73AA" w:rsidP="0083474B">
            <w:pPr>
              <w:spacing w:before="60"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w:t>
            </w:r>
          </w:p>
        </w:tc>
      </w:tr>
      <w:tr w:rsidR="00103711" w:rsidRPr="00B86A67" w:rsidTr="00824B8D">
        <w:trPr>
          <w:trHeight w:val="585"/>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B86A67" w:rsidRDefault="00103711" w:rsidP="0083474B">
            <w:pPr>
              <w:spacing w:before="60" w:after="0" w:line="240" w:lineRule="auto"/>
              <w:ind w:hanging="3"/>
              <w:jc w:val="center"/>
              <w:rPr>
                <w:rFonts w:ascii="Times New Roman" w:hAnsi="Times New Roman"/>
                <w:b/>
                <w:color w:val="000000"/>
                <w:sz w:val="28"/>
                <w:szCs w:val="28"/>
              </w:rPr>
            </w:pPr>
            <w:r w:rsidRPr="00B86A67">
              <w:rPr>
                <w:rFonts w:ascii="Times New Roman" w:hAnsi="Times New Roman"/>
                <w:b/>
                <w:color w:val="000000"/>
                <w:sz w:val="28"/>
                <w:szCs w:val="28"/>
              </w:rPr>
              <w:t>II</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3711" w:rsidRPr="00B86A67" w:rsidRDefault="00103711" w:rsidP="0083474B">
            <w:pPr>
              <w:pStyle w:val="Heading5"/>
              <w:spacing w:after="0"/>
              <w:ind w:firstLine="0"/>
              <w:rPr>
                <w:color w:val="000000"/>
                <w:lang w:val="vi-VN"/>
              </w:rPr>
            </w:pPr>
          </w:p>
          <w:p w:rsidR="00103711" w:rsidRPr="00B86A67" w:rsidRDefault="00103711" w:rsidP="0083474B">
            <w:pPr>
              <w:pStyle w:val="Heading5"/>
              <w:spacing w:after="0"/>
              <w:ind w:firstLine="0"/>
              <w:rPr>
                <w:color w:val="000000"/>
                <w:lang w:val="vi-VN"/>
              </w:rPr>
            </w:pPr>
            <w:r w:rsidRPr="00B86A67">
              <w:rPr>
                <w:color w:val="000000"/>
                <w:lang w:val="vi-VN"/>
              </w:rPr>
              <w:t>Lĩnh vực Quản lý nhà nước về</w:t>
            </w:r>
            <w:r w:rsidRPr="00B86A67">
              <w:rPr>
                <w:b w:val="0"/>
                <w:color w:val="000000"/>
                <w:lang w:val="vi-VN"/>
              </w:rPr>
              <w:t xml:space="preserve"> </w:t>
            </w:r>
            <w:r w:rsidRPr="00B86A67">
              <w:rPr>
                <w:color w:val="000000"/>
                <w:lang w:val="vi-VN"/>
              </w:rPr>
              <w:t>Tín ngưỡng, Tôn giáo</w:t>
            </w:r>
          </w:p>
          <w:p w:rsidR="00103711" w:rsidRPr="00B86A67" w:rsidRDefault="00103711" w:rsidP="0083474B">
            <w:pPr>
              <w:rPr>
                <w:rFonts w:ascii="Times New Roman" w:hAnsi="Times New Roman"/>
                <w:lang w:eastAsia="en-US"/>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3711" w:rsidRPr="00B86A67" w:rsidRDefault="00103711" w:rsidP="0083474B">
            <w:pPr>
              <w:spacing w:before="60" w:after="0" w:line="240" w:lineRule="auto"/>
              <w:jc w:val="center"/>
              <w:rPr>
                <w:rFonts w:ascii="Times New Roman" w:hAnsi="Times New Roman"/>
                <w:color w:val="000000"/>
                <w:sz w:val="28"/>
                <w:szCs w:val="28"/>
              </w:rPr>
            </w:pP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B86A67" w:rsidRDefault="00681335" w:rsidP="0083474B">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2</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spacing w:before="60" w:after="0" w:line="240" w:lineRule="auto"/>
              <w:jc w:val="both"/>
              <w:rPr>
                <w:rFonts w:ascii="Times New Roman" w:hAnsi="Times New Roman"/>
                <w:color w:val="000000"/>
                <w:sz w:val="28"/>
                <w:szCs w:val="28"/>
              </w:rPr>
            </w:pPr>
            <w:r w:rsidRPr="00B86A67">
              <w:rPr>
                <w:rFonts w:ascii="Times New Roman" w:hAnsi="Times New Roman"/>
                <w:color w:val="000000"/>
                <w:sz w:val="28"/>
                <w:szCs w:val="28"/>
                <w:lang w:val="de-DE"/>
              </w:rPr>
              <w:t>Thủ tục đăng ký cho hội đoàn tôn giáo có phạm vị hoạt động trong một huyện, thị xã, thành phố thuộc tỉnh</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3</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B86A67" w:rsidRDefault="00681335" w:rsidP="0083474B">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3</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spacing w:before="60" w:after="0" w:line="240" w:lineRule="auto"/>
              <w:jc w:val="both"/>
              <w:rPr>
                <w:rFonts w:ascii="Times New Roman" w:hAnsi="Times New Roman"/>
                <w:color w:val="000000"/>
                <w:sz w:val="28"/>
                <w:szCs w:val="28"/>
              </w:rPr>
            </w:pPr>
            <w:r w:rsidRPr="00B86A67">
              <w:rPr>
                <w:rFonts w:ascii="Times New Roman" w:hAnsi="Times New Roman"/>
                <w:color w:val="000000"/>
                <w:sz w:val="28"/>
                <w:szCs w:val="28"/>
                <w:lang w:val="de-DE"/>
              </w:rPr>
              <w:t>Thủ tục đăng ký cho dòng tu, tu viện hoặc các tổ chức tu hành tập thể khác có phạm vi hoạt động trong một huyện, thị xã, thành phố thuộc tỉnh</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5</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B86A67" w:rsidRDefault="00681335" w:rsidP="0083474B">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4</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spacing w:before="60" w:after="0" w:line="240" w:lineRule="auto"/>
              <w:jc w:val="both"/>
              <w:rPr>
                <w:rFonts w:ascii="Times New Roman" w:hAnsi="Times New Roman"/>
                <w:color w:val="000000"/>
                <w:sz w:val="28"/>
                <w:szCs w:val="28"/>
              </w:rPr>
            </w:pPr>
            <w:r w:rsidRPr="00B86A67">
              <w:rPr>
                <w:rFonts w:ascii="Times New Roman" w:hAnsi="Times New Roman"/>
                <w:color w:val="000000"/>
                <w:sz w:val="28"/>
                <w:szCs w:val="28"/>
                <w:lang w:val="de-DE"/>
              </w:rPr>
              <w:t>Thủ tục thông báo thuyên chuyển nơi hoạt động tôn giáo của chức sắc, nhà tu hành</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6</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B86A67" w:rsidRDefault="00681335" w:rsidP="0083474B">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5</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3D33CA" w:rsidRDefault="00103711" w:rsidP="0083474B">
            <w:pPr>
              <w:keepNext/>
              <w:keepLines/>
              <w:spacing w:before="60" w:after="0" w:line="240" w:lineRule="auto"/>
              <w:jc w:val="both"/>
              <w:rPr>
                <w:rFonts w:ascii="Times New Roman" w:hAnsi="Times New Roman"/>
                <w:color w:val="000000"/>
                <w:sz w:val="28"/>
                <w:szCs w:val="28"/>
              </w:rPr>
            </w:pPr>
            <w:r w:rsidRPr="00B86A67">
              <w:rPr>
                <w:rFonts w:ascii="Times New Roman" w:hAnsi="Times New Roman"/>
                <w:color w:val="000000"/>
                <w:sz w:val="28"/>
                <w:szCs w:val="28"/>
                <w:lang w:val="de-DE"/>
              </w:rPr>
              <w:t>Thủ tục đăng ký thuyên chuyển nơi hoạt động tôn giáo của chức sắc, nhà tu hành</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8</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681335"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6</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lang w:val="de-DE"/>
              </w:rPr>
              <w:t>Thủ tục chấp thuận hoạt động tôn giáo ngoài chương trình đăng ký hàng năm có sự tham gia của tín đồ trong huyện, thị xã, thành phố thuộc tỉnh</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9</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681335"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7</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lang w:val="de-DE"/>
              </w:rPr>
              <w:t xml:space="preserve">Thủ tục chấp thuận </w:t>
            </w:r>
            <w:r w:rsidRPr="00B86A67">
              <w:rPr>
                <w:rFonts w:ascii="Times New Roman" w:hAnsi="Times New Roman"/>
                <w:color w:val="000000"/>
                <w:sz w:val="28"/>
                <w:szCs w:val="28"/>
              </w:rPr>
              <w:t xml:space="preserve">tổ chức </w:t>
            </w:r>
            <w:r w:rsidRPr="00B86A67">
              <w:rPr>
                <w:rFonts w:ascii="Times New Roman" w:hAnsi="Times New Roman"/>
                <w:color w:val="000000"/>
                <w:sz w:val="28"/>
                <w:szCs w:val="28"/>
                <w:lang w:val="de-DE"/>
              </w:rPr>
              <w:t>hội nghị thường niên, đại hội của tổ chức tôn giáo cơ sở</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11</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681335"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8</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lang w:val="de-DE"/>
              </w:rPr>
              <w:t>Thủ tục chấp thuận việc tổ chức cuộc lễ diễn ra ngoài cơ sở tôn giáo có sự tham gia của tín đồ trong phạm vi một huyện, thị xã, thành phố thuộc tỉnh</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rPr>
              <w:t>12</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681335"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9</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lang w:val="de-DE"/>
              </w:rPr>
              <w:t>Thủ tục chấp thuận việc giảng đạo, truyền đạo của chức sắc, nhà tu hành ngoài cơ sở tôn giáo</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rPr>
              <w:t>1</w:t>
            </w:r>
            <w:r>
              <w:rPr>
                <w:rFonts w:ascii="Times New Roman" w:hAnsi="Times New Roman"/>
                <w:color w:val="000000"/>
                <w:w w:val="98"/>
                <w:sz w:val="28"/>
                <w:szCs w:val="28"/>
                <w:lang w:val="en-US"/>
              </w:rPr>
              <w:t>4</w:t>
            </w:r>
          </w:p>
        </w:tc>
      </w:tr>
      <w:tr w:rsidR="00103711"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103711" w:rsidRPr="00681335"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lastRenderedPageBreak/>
              <w:t>10</w:t>
            </w:r>
          </w:p>
        </w:tc>
        <w:tc>
          <w:tcPr>
            <w:tcW w:w="7667" w:type="dxa"/>
            <w:tcBorders>
              <w:top w:val="single" w:sz="4" w:space="0" w:color="auto"/>
              <w:left w:val="single" w:sz="4" w:space="0" w:color="auto"/>
              <w:bottom w:val="single" w:sz="4" w:space="0" w:color="auto"/>
              <w:right w:val="single" w:sz="4" w:space="0" w:color="auto"/>
            </w:tcBorders>
            <w:vAlign w:val="center"/>
          </w:tcPr>
          <w:p w:rsidR="00103711" w:rsidRPr="00B86A67" w:rsidRDefault="00103711" w:rsidP="0083474B">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lang w:val="de-DE"/>
              </w:rPr>
              <w:t>Thủ tục chấp thuận việc tổ chức quyên góp của cơ sở tín ngưỡng, tổ chức tôn giáo vượt ra ngoài phạm vi một xã nhưng trong phạm vi một huyện</w:t>
            </w:r>
          </w:p>
        </w:tc>
        <w:tc>
          <w:tcPr>
            <w:tcW w:w="931" w:type="dxa"/>
            <w:tcBorders>
              <w:top w:val="single" w:sz="4" w:space="0" w:color="auto"/>
              <w:left w:val="single" w:sz="4" w:space="0" w:color="auto"/>
              <w:bottom w:val="single" w:sz="4" w:space="0" w:color="auto"/>
              <w:right w:val="single" w:sz="4" w:space="0" w:color="auto"/>
            </w:tcBorders>
            <w:vAlign w:val="center"/>
          </w:tcPr>
          <w:p w:rsidR="00103711"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15</w:t>
            </w:r>
          </w:p>
        </w:tc>
      </w:tr>
      <w:tr w:rsidR="00855A56"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855A56" w:rsidRPr="00855A56"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11</w:t>
            </w:r>
          </w:p>
        </w:tc>
        <w:tc>
          <w:tcPr>
            <w:tcW w:w="7667" w:type="dxa"/>
            <w:tcBorders>
              <w:top w:val="single" w:sz="4" w:space="0" w:color="auto"/>
              <w:left w:val="single" w:sz="4" w:space="0" w:color="auto"/>
              <w:bottom w:val="single" w:sz="4" w:space="0" w:color="auto"/>
              <w:right w:val="single" w:sz="4" w:space="0" w:color="auto"/>
            </w:tcBorders>
            <w:vAlign w:val="center"/>
          </w:tcPr>
          <w:p w:rsidR="00855A56" w:rsidRPr="00855A56" w:rsidRDefault="00855A56" w:rsidP="0083474B">
            <w:pPr>
              <w:keepNext/>
              <w:keepLines/>
              <w:spacing w:before="60" w:after="0" w:line="240" w:lineRule="auto"/>
              <w:jc w:val="both"/>
              <w:rPr>
                <w:rFonts w:ascii="Times New Roman" w:hAnsi="Times New Roman"/>
                <w:color w:val="000000"/>
                <w:sz w:val="28"/>
                <w:szCs w:val="28"/>
                <w:lang w:val="de-DE"/>
              </w:rPr>
            </w:pPr>
            <w:r w:rsidRPr="00855A56">
              <w:rPr>
                <w:rFonts w:ascii="Times New Roman" w:hAnsi="Times New Roman"/>
                <w:sz w:val="28"/>
                <w:szCs w:val="28"/>
              </w:rPr>
              <w:t>Thủ tục chấp thuận chủ trương cải tạo, nâng cấp, xây dựng mới công trình tín ngưỡng, công trình phụ trợ thuộc cơ sở tín ngưỡng, cơ sở tôn giáo</w:t>
            </w:r>
          </w:p>
        </w:tc>
        <w:tc>
          <w:tcPr>
            <w:tcW w:w="931" w:type="dxa"/>
            <w:tcBorders>
              <w:top w:val="single" w:sz="4" w:space="0" w:color="auto"/>
              <w:left w:val="single" w:sz="4" w:space="0" w:color="auto"/>
              <w:bottom w:val="single" w:sz="4" w:space="0" w:color="auto"/>
              <w:right w:val="single" w:sz="4" w:space="0" w:color="auto"/>
            </w:tcBorders>
            <w:vAlign w:val="center"/>
          </w:tcPr>
          <w:p w:rsidR="00855A56"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17</w:t>
            </w:r>
          </w:p>
        </w:tc>
      </w:tr>
      <w:tr w:rsidR="004F4797" w:rsidRPr="00B86A67" w:rsidTr="0082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Look w:val="01E0" w:firstRow="1" w:lastRow="1" w:firstColumn="1" w:lastColumn="1" w:noHBand="0" w:noVBand="0"/>
        </w:tblPrEx>
        <w:tc>
          <w:tcPr>
            <w:tcW w:w="810" w:type="dxa"/>
            <w:tcBorders>
              <w:top w:val="single" w:sz="4" w:space="0" w:color="auto"/>
              <w:left w:val="single" w:sz="4" w:space="0" w:color="auto"/>
              <w:bottom w:val="single" w:sz="4" w:space="0" w:color="auto"/>
              <w:right w:val="single" w:sz="4" w:space="0" w:color="auto"/>
            </w:tcBorders>
            <w:vAlign w:val="center"/>
          </w:tcPr>
          <w:p w:rsidR="004F4797" w:rsidRDefault="00681335"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12</w:t>
            </w:r>
          </w:p>
        </w:tc>
        <w:tc>
          <w:tcPr>
            <w:tcW w:w="7667" w:type="dxa"/>
            <w:tcBorders>
              <w:top w:val="single" w:sz="4" w:space="0" w:color="auto"/>
              <w:left w:val="single" w:sz="4" w:space="0" w:color="auto"/>
              <w:bottom w:val="single" w:sz="4" w:space="0" w:color="auto"/>
              <w:right w:val="single" w:sz="4" w:space="0" w:color="auto"/>
            </w:tcBorders>
            <w:vAlign w:val="center"/>
          </w:tcPr>
          <w:p w:rsidR="004F4797" w:rsidRPr="004F4797" w:rsidRDefault="004F4797" w:rsidP="0083474B">
            <w:pPr>
              <w:keepNext/>
              <w:keepLines/>
              <w:spacing w:before="60" w:after="0" w:line="240" w:lineRule="auto"/>
              <w:jc w:val="both"/>
              <w:rPr>
                <w:rFonts w:ascii="Times New Roman" w:hAnsi="Times New Roman"/>
                <w:sz w:val="28"/>
                <w:szCs w:val="28"/>
              </w:rPr>
            </w:pPr>
            <w:r w:rsidRPr="004F4797">
              <w:rPr>
                <w:rFonts w:ascii="Times New Roman" w:hAnsi="Times New Roman"/>
                <w:sz w:val="28"/>
                <w:szCs w:val="28"/>
              </w:rPr>
              <w:t>Thủ tục chấp thuận điều chỉnh chủ trương cải tạo, nâng cấp, xây dựng mới công trình tín ngưỡng, công trình phụ trợ thuộc cơ sở tín ngưỡng, cơ sở tôn giáo</w:t>
            </w:r>
          </w:p>
        </w:tc>
        <w:tc>
          <w:tcPr>
            <w:tcW w:w="931" w:type="dxa"/>
            <w:tcBorders>
              <w:top w:val="single" w:sz="4" w:space="0" w:color="auto"/>
              <w:left w:val="single" w:sz="4" w:space="0" w:color="auto"/>
              <w:bottom w:val="single" w:sz="4" w:space="0" w:color="auto"/>
              <w:right w:val="single" w:sz="4" w:space="0" w:color="auto"/>
            </w:tcBorders>
            <w:vAlign w:val="center"/>
          </w:tcPr>
          <w:p w:rsidR="004F4797" w:rsidRPr="008A73AA" w:rsidRDefault="008A73AA" w:rsidP="0083474B">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19</w:t>
            </w:r>
          </w:p>
        </w:tc>
      </w:tr>
      <w:tr w:rsidR="00AF7A94" w:rsidRPr="00AF7A94" w:rsidTr="00824B8D">
        <w:trPr>
          <w:trHeight w:val="564"/>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AF7A94" w:rsidRDefault="00AF7A94" w:rsidP="0083474B">
            <w:pPr>
              <w:spacing w:before="60" w:after="60"/>
              <w:ind w:hanging="3"/>
              <w:jc w:val="center"/>
              <w:rPr>
                <w:rFonts w:ascii="Times New Roman" w:hAnsi="Times New Roman"/>
                <w:b/>
                <w:sz w:val="28"/>
                <w:szCs w:val="28"/>
                <w:lang w:val="en-US"/>
              </w:rPr>
            </w:pPr>
            <w:r w:rsidRPr="00AF7A94">
              <w:rPr>
                <w:rFonts w:ascii="Times New Roman" w:hAnsi="Times New Roman"/>
                <w:b/>
                <w:sz w:val="28"/>
                <w:szCs w:val="28"/>
              </w:rPr>
              <w:t>I</w:t>
            </w:r>
            <w:r w:rsidRPr="00AF7A94">
              <w:rPr>
                <w:rFonts w:ascii="Times New Roman" w:hAnsi="Times New Roman"/>
                <w:b/>
                <w:sz w:val="28"/>
                <w:szCs w:val="28"/>
                <w:lang w:val="en-US"/>
              </w:rPr>
              <w:t>II</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after="60"/>
              <w:rPr>
                <w:rFonts w:ascii="Times New Roman" w:hAnsi="Times New Roman"/>
                <w:b/>
                <w:sz w:val="28"/>
                <w:szCs w:val="28"/>
              </w:rPr>
            </w:pPr>
            <w:r w:rsidRPr="00AF7A94">
              <w:rPr>
                <w:rFonts w:ascii="Times New Roman" w:hAnsi="Times New Roman"/>
                <w:b/>
                <w:sz w:val="28"/>
                <w:szCs w:val="28"/>
              </w:rPr>
              <w:t>Lĩnh vực cán bộ công chức viên chức Nhà nước</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jc w:val="center"/>
              <w:rPr>
                <w:rFonts w:ascii="Times New Roman" w:hAnsi="Times New Roman"/>
                <w:b/>
                <w:sz w:val="28"/>
                <w:szCs w:val="28"/>
              </w:rPr>
            </w:pPr>
          </w:p>
        </w:tc>
      </w:tr>
      <w:tr w:rsidR="00AF7A94" w:rsidRPr="00AF7A94" w:rsidTr="00824B8D">
        <w:trPr>
          <w:trHeight w:val="632"/>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681335" w:rsidRDefault="00AF7A94" w:rsidP="0083474B">
            <w:pPr>
              <w:spacing w:before="60" w:after="60"/>
              <w:jc w:val="center"/>
              <w:rPr>
                <w:rFonts w:ascii="Times New Roman" w:hAnsi="Times New Roman"/>
                <w:w w:val="98"/>
                <w:sz w:val="28"/>
                <w:szCs w:val="28"/>
                <w:lang w:val="en-US"/>
              </w:rPr>
            </w:pPr>
            <w:r w:rsidRPr="00AF7A94">
              <w:rPr>
                <w:rFonts w:ascii="Times New Roman" w:hAnsi="Times New Roman"/>
                <w:w w:val="98"/>
                <w:sz w:val="28"/>
                <w:szCs w:val="28"/>
              </w:rPr>
              <w:t>1</w:t>
            </w:r>
            <w:r w:rsidR="00681335">
              <w:rPr>
                <w:rFonts w:ascii="Times New Roman" w:hAnsi="Times New Roman"/>
                <w:w w:val="98"/>
                <w:sz w:val="28"/>
                <w:szCs w:val="28"/>
                <w:lang w:val="en-US"/>
              </w:rPr>
              <w:t>3</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pStyle w:val="NormalWeb"/>
              <w:shd w:val="clear" w:color="auto" w:fill="FFFFFF"/>
              <w:spacing w:before="60" w:beforeAutospacing="0" w:after="60" w:afterAutospacing="0"/>
              <w:rPr>
                <w:rStyle w:val="Strong"/>
                <w:b w:val="0"/>
                <w:sz w:val="28"/>
                <w:szCs w:val="28"/>
              </w:rPr>
            </w:pPr>
            <w:proofErr w:type="spellStart"/>
            <w:r w:rsidRPr="00AF7A94">
              <w:rPr>
                <w:rStyle w:val="Strong"/>
                <w:b w:val="0"/>
                <w:sz w:val="28"/>
                <w:szCs w:val="28"/>
              </w:rPr>
              <w:t>Thủ</w:t>
            </w:r>
            <w:proofErr w:type="spellEnd"/>
            <w:r w:rsidRPr="00AF7A94">
              <w:rPr>
                <w:rStyle w:val="Strong"/>
                <w:b w:val="0"/>
                <w:sz w:val="28"/>
                <w:szCs w:val="28"/>
              </w:rPr>
              <w:t xml:space="preserve"> </w:t>
            </w:r>
            <w:proofErr w:type="spellStart"/>
            <w:r w:rsidRPr="00AF7A94">
              <w:rPr>
                <w:rStyle w:val="Strong"/>
                <w:b w:val="0"/>
                <w:sz w:val="28"/>
                <w:szCs w:val="28"/>
              </w:rPr>
              <w:t>tục</w:t>
            </w:r>
            <w:proofErr w:type="spellEnd"/>
            <w:r w:rsidRPr="00AF7A94">
              <w:rPr>
                <w:rStyle w:val="Strong"/>
                <w:b w:val="0"/>
                <w:sz w:val="28"/>
                <w:szCs w:val="28"/>
              </w:rPr>
              <w:t xml:space="preserve"> </w:t>
            </w:r>
            <w:proofErr w:type="spellStart"/>
            <w:r w:rsidRPr="00AF7A94">
              <w:rPr>
                <w:rStyle w:val="Strong"/>
                <w:b w:val="0"/>
                <w:sz w:val="28"/>
                <w:szCs w:val="28"/>
              </w:rPr>
              <w:t>xét</w:t>
            </w:r>
            <w:proofErr w:type="spellEnd"/>
            <w:r w:rsidRPr="00AF7A94">
              <w:rPr>
                <w:rStyle w:val="Strong"/>
                <w:b w:val="0"/>
                <w:sz w:val="28"/>
                <w:szCs w:val="28"/>
              </w:rPr>
              <w:t xml:space="preserve"> </w:t>
            </w:r>
            <w:proofErr w:type="spellStart"/>
            <w:r w:rsidRPr="00AF7A94">
              <w:rPr>
                <w:rStyle w:val="Strong"/>
                <w:b w:val="0"/>
                <w:sz w:val="28"/>
                <w:szCs w:val="28"/>
              </w:rPr>
              <w:t>chuyển</w:t>
            </w:r>
            <w:proofErr w:type="spellEnd"/>
            <w:r w:rsidRPr="00AF7A94">
              <w:rPr>
                <w:rStyle w:val="Strong"/>
                <w:b w:val="0"/>
                <w:sz w:val="28"/>
                <w:szCs w:val="28"/>
              </w:rPr>
              <w:t xml:space="preserve"> </w:t>
            </w:r>
            <w:proofErr w:type="spellStart"/>
            <w:r w:rsidRPr="00AF7A94">
              <w:rPr>
                <w:rStyle w:val="Strong"/>
                <w:b w:val="0"/>
                <w:sz w:val="28"/>
                <w:szCs w:val="28"/>
              </w:rPr>
              <w:t>viên</w:t>
            </w:r>
            <w:proofErr w:type="spellEnd"/>
            <w:r w:rsidRPr="00AF7A94">
              <w:rPr>
                <w:rStyle w:val="Strong"/>
                <w:b w:val="0"/>
                <w:sz w:val="28"/>
                <w:szCs w:val="28"/>
              </w:rPr>
              <w:t xml:space="preserve"> </w:t>
            </w:r>
            <w:proofErr w:type="spellStart"/>
            <w:r w:rsidRPr="00AF7A94">
              <w:rPr>
                <w:rStyle w:val="Strong"/>
                <w:b w:val="0"/>
                <w:sz w:val="28"/>
                <w:szCs w:val="28"/>
              </w:rPr>
              <w:t>chức</w:t>
            </w:r>
            <w:proofErr w:type="spellEnd"/>
            <w:r w:rsidRPr="00AF7A94">
              <w:rPr>
                <w:rStyle w:val="Strong"/>
                <w:b w:val="0"/>
                <w:sz w:val="28"/>
                <w:szCs w:val="28"/>
              </w:rPr>
              <w:t xml:space="preserve"> </w:t>
            </w:r>
            <w:proofErr w:type="spellStart"/>
            <w:r w:rsidRPr="00AF7A94">
              <w:rPr>
                <w:rStyle w:val="Strong"/>
                <w:b w:val="0"/>
                <w:sz w:val="28"/>
                <w:szCs w:val="28"/>
              </w:rPr>
              <w:t>thành</w:t>
            </w:r>
            <w:proofErr w:type="spellEnd"/>
            <w:r w:rsidRPr="00AF7A94">
              <w:rPr>
                <w:rStyle w:val="Strong"/>
                <w:b w:val="0"/>
                <w:sz w:val="28"/>
                <w:szCs w:val="28"/>
              </w:rPr>
              <w:t xml:space="preserve"> </w:t>
            </w:r>
            <w:proofErr w:type="spellStart"/>
            <w:r w:rsidRPr="00AF7A94">
              <w:rPr>
                <w:rStyle w:val="Strong"/>
                <w:b w:val="0"/>
                <w:sz w:val="28"/>
                <w:szCs w:val="28"/>
              </w:rPr>
              <w:t>công</w:t>
            </w:r>
            <w:proofErr w:type="spellEnd"/>
            <w:r w:rsidRPr="00AF7A94">
              <w:rPr>
                <w:rStyle w:val="Strong"/>
                <w:b w:val="0"/>
                <w:sz w:val="28"/>
                <w:szCs w:val="28"/>
              </w:rPr>
              <w:t xml:space="preserve"> </w:t>
            </w:r>
            <w:proofErr w:type="spellStart"/>
            <w:r w:rsidRPr="00AF7A94">
              <w:rPr>
                <w:rStyle w:val="Strong"/>
                <w:b w:val="0"/>
                <w:sz w:val="28"/>
                <w:szCs w:val="28"/>
              </w:rPr>
              <w:t>chức</w:t>
            </w:r>
            <w:proofErr w:type="spellEnd"/>
            <w:r w:rsidRPr="00AF7A94">
              <w:rPr>
                <w:rStyle w:val="Strong"/>
                <w:b w:val="0"/>
                <w:sz w:val="28"/>
                <w:szCs w:val="28"/>
              </w:rPr>
              <w:t xml:space="preserve"> </w:t>
            </w:r>
            <w:proofErr w:type="spellStart"/>
            <w:r w:rsidRPr="00AF7A94">
              <w:rPr>
                <w:rStyle w:val="Strong"/>
                <w:b w:val="0"/>
                <w:sz w:val="28"/>
                <w:szCs w:val="28"/>
              </w:rPr>
              <w:t>cấp</w:t>
            </w:r>
            <w:proofErr w:type="spellEnd"/>
            <w:r w:rsidRPr="00AF7A94">
              <w:rPr>
                <w:rStyle w:val="Strong"/>
                <w:b w:val="0"/>
                <w:sz w:val="28"/>
                <w:szCs w:val="28"/>
              </w:rPr>
              <w:t xml:space="preserve"> </w:t>
            </w:r>
            <w:proofErr w:type="spellStart"/>
            <w:r w:rsidRPr="00AF7A94">
              <w:rPr>
                <w:rStyle w:val="Strong"/>
                <w:b w:val="0"/>
                <w:sz w:val="28"/>
                <w:szCs w:val="28"/>
              </w:rPr>
              <w:t>xã</w:t>
            </w:r>
            <w:proofErr w:type="spellEnd"/>
            <w:r w:rsidRPr="00AF7A94">
              <w:rPr>
                <w:rStyle w:val="Strong"/>
                <w:b w:val="0"/>
                <w:sz w:val="28"/>
                <w:szCs w:val="28"/>
              </w:rPr>
              <w:t xml:space="preserve"> </w:t>
            </w:r>
            <w:proofErr w:type="spellStart"/>
            <w:r w:rsidRPr="00AF7A94">
              <w:rPr>
                <w:rStyle w:val="Strong"/>
                <w:b w:val="0"/>
                <w:sz w:val="28"/>
                <w:szCs w:val="28"/>
              </w:rPr>
              <w:t>không</w:t>
            </w:r>
            <w:proofErr w:type="spellEnd"/>
            <w:r w:rsidRPr="00AF7A94">
              <w:rPr>
                <w:rStyle w:val="Strong"/>
                <w:b w:val="0"/>
                <w:sz w:val="28"/>
                <w:szCs w:val="28"/>
              </w:rPr>
              <w:t xml:space="preserve"> qua </w:t>
            </w:r>
            <w:proofErr w:type="spellStart"/>
            <w:r w:rsidRPr="00AF7A94">
              <w:rPr>
                <w:rStyle w:val="Strong"/>
                <w:b w:val="0"/>
                <w:sz w:val="28"/>
                <w:szCs w:val="28"/>
              </w:rPr>
              <w:t>thi</w:t>
            </w:r>
            <w:proofErr w:type="spellEnd"/>
            <w:r w:rsidRPr="00AF7A94">
              <w:rPr>
                <w:rStyle w:val="Strong"/>
                <w:b w:val="0"/>
                <w:sz w:val="28"/>
                <w:szCs w:val="28"/>
              </w:rPr>
              <w:t xml:space="preserve"> </w:t>
            </w:r>
            <w:proofErr w:type="spellStart"/>
            <w:r w:rsidRPr="00AF7A94">
              <w:rPr>
                <w:rStyle w:val="Strong"/>
                <w:b w:val="0"/>
                <w:sz w:val="28"/>
                <w:szCs w:val="28"/>
              </w:rPr>
              <w:t>tuyển</w:t>
            </w:r>
            <w:proofErr w:type="spellEnd"/>
          </w:p>
          <w:p w:rsidR="00AF7A94" w:rsidRPr="00AF7A94" w:rsidRDefault="00AF7A94" w:rsidP="0083474B">
            <w:pPr>
              <w:spacing w:before="60" w:after="60"/>
              <w:rPr>
                <w:rFonts w:ascii="Times New Roman" w:hAnsi="Times New Roman"/>
                <w:w w:val="98"/>
                <w:sz w:val="28"/>
                <w:szCs w:val="28"/>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21</w:t>
            </w:r>
          </w:p>
        </w:tc>
      </w:tr>
      <w:tr w:rsidR="00AF7A94" w:rsidRPr="00AF7A94" w:rsidTr="00824B8D">
        <w:trPr>
          <w:trHeight w:val="628"/>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681335" w:rsidRDefault="00681335" w:rsidP="0083474B">
            <w:pPr>
              <w:spacing w:before="60" w:after="60"/>
              <w:jc w:val="center"/>
              <w:rPr>
                <w:rFonts w:ascii="Times New Roman" w:hAnsi="Times New Roman"/>
                <w:w w:val="98"/>
                <w:sz w:val="28"/>
                <w:szCs w:val="28"/>
                <w:lang w:val="en-US"/>
              </w:rPr>
            </w:pPr>
            <w:r>
              <w:rPr>
                <w:rFonts w:ascii="Times New Roman" w:hAnsi="Times New Roman"/>
                <w:w w:val="98"/>
                <w:sz w:val="28"/>
                <w:szCs w:val="28"/>
                <w:lang w:val="en-US"/>
              </w:rPr>
              <w:t>14</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after="60"/>
              <w:rPr>
                <w:rFonts w:ascii="Times New Roman" w:hAnsi="Times New Roman"/>
                <w:sz w:val="28"/>
                <w:szCs w:val="28"/>
              </w:rPr>
            </w:pPr>
            <w:r w:rsidRPr="00AF7A94">
              <w:rPr>
                <w:rFonts w:ascii="Times New Roman" w:hAnsi="Times New Roman"/>
                <w:sz w:val="28"/>
                <w:szCs w:val="28"/>
              </w:rPr>
              <w:t>Thủ</w:t>
            </w:r>
            <w:r w:rsidRPr="00AF7A94">
              <w:rPr>
                <w:rFonts w:ascii="Times New Roman" w:hAnsi="Times New Roman"/>
                <w:sz w:val="28"/>
                <w:szCs w:val="28"/>
                <w:lang w:val="hr-HR"/>
              </w:rPr>
              <w:t xml:space="preserve"> </w:t>
            </w:r>
            <w:r w:rsidRPr="00AF7A94">
              <w:rPr>
                <w:rFonts w:ascii="Times New Roman" w:hAnsi="Times New Roman"/>
                <w:sz w:val="28"/>
                <w:szCs w:val="28"/>
              </w:rPr>
              <w:t>tục</w:t>
            </w:r>
            <w:r w:rsidRPr="00AF7A94">
              <w:rPr>
                <w:rFonts w:ascii="Times New Roman" w:hAnsi="Times New Roman"/>
                <w:sz w:val="28"/>
                <w:szCs w:val="28"/>
                <w:lang w:val="hr-HR"/>
              </w:rPr>
              <w:t xml:space="preserve"> điều động, </w:t>
            </w:r>
            <w:r w:rsidRPr="00AF7A94">
              <w:rPr>
                <w:rFonts w:ascii="Times New Roman" w:hAnsi="Times New Roman"/>
                <w:sz w:val="28"/>
                <w:szCs w:val="28"/>
              </w:rPr>
              <w:t>tiếp nhận</w:t>
            </w:r>
            <w:r w:rsidRPr="00AF7A94">
              <w:rPr>
                <w:rFonts w:ascii="Times New Roman" w:hAnsi="Times New Roman"/>
                <w:sz w:val="28"/>
                <w:szCs w:val="28"/>
                <w:lang w:val="hr-HR"/>
              </w:rPr>
              <w:t xml:space="preserve"> </w:t>
            </w:r>
            <w:r w:rsidRPr="00AF7A94">
              <w:rPr>
                <w:rFonts w:ascii="Times New Roman" w:hAnsi="Times New Roman"/>
                <w:sz w:val="28"/>
                <w:szCs w:val="28"/>
              </w:rPr>
              <w:t>c</w:t>
            </w:r>
            <w:r w:rsidRPr="00AF7A94">
              <w:rPr>
                <w:rFonts w:ascii="Times New Roman" w:hAnsi="Times New Roman"/>
                <w:sz w:val="28"/>
                <w:szCs w:val="28"/>
                <w:lang w:val="hr-HR"/>
              </w:rPr>
              <w:t>ô</w:t>
            </w:r>
            <w:r w:rsidRPr="00AF7A94">
              <w:rPr>
                <w:rFonts w:ascii="Times New Roman" w:hAnsi="Times New Roman"/>
                <w:sz w:val="28"/>
                <w:szCs w:val="28"/>
              </w:rPr>
              <w:t>ng</w:t>
            </w:r>
            <w:r w:rsidRPr="00AF7A94">
              <w:rPr>
                <w:rFonts w:ascii="Times New Roman" w:hAnsi="Times New Roman"/>
                <w:sz w:val="28"/>
                <w:szCs w:val="28"/>
                <w:lang w:val="hr-HR"/>
              </w:rPr>
              <w:t xml:space="preserve"> </w:t>
            </w:r>
            <w:r w:rsidRPr="00AF7A94">
              <w:rPr>
                <w:rFonts w:ascii="Times New Roman" w:hAnsi="Times New Roman"/>
                <w:sz w:val="28"/>
                <w:szCs w:val="28"/>
              </w:rPr>
              <w:t>chức</w:t>
            </w:r>
            <w:r w:rsidRPr="00AF7A94">
              <w:rPr>
                <w:rFonts w:ascii="Times New Roman" w:hAnsi="Times New Roman"/>
                <w:sz w:val="28"/>
                <w:szCs w:val="28"/>
                <w:lang w:val="hr-HR"/>
              </w:rPr>
              <w:t xml:space="preserve"> cấp xã </w:t>
            </w:r>
            <w:r w:rsidRPr="00AF7A94">
              <w:rPr>
                <w:rFonts w:ascii="Times New Roman" w:hAnsi="Times New Roman"/>
                <w:sz w:val="28"/>
                <w:szCs w:val="28"/>
              </w:rPr>
              <w:t>trong phạm vi ngoài huyện.</w:t>
            </w:r>
          </w:p>
          <w:p w:rsidR="00AF7A94" w:rsidRPr="00AF7A94" w:rsidRDefault="00AF7A94" w:rsidP="0083474B">
            <w:pPr>
              <w:keepNext/>
              <w:keepLines/>
              <w:spacing w:before="60" w:after="60"/>
              <w:rPr>
                <w:rFonts w:ascii="Times New Roman" w:hAnsi="Times New Roman"/>
                <w:w w:val="98"/>
                <w:sz w:val="28"/>
                <w:szCs w:val="28"/>
              </w:rPr>
            </w:pP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24</w:t>
            </w:r>
          </w:p>
        </w:tc>
      </w:tr>
      <w:tr w:rsidR="00AF7A94" w:rsidRPr="00AF7A94" w:rsidTr="00824B8D">
        <w:trPr>
          <w:trHeight w:val="82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681335" w:rsidRDefault="00681335" w:rsidP="0083474B">
            <w:pPr>
              <w:spacing w:before="60" w:after="60"/>
              <w:jc w:val="center"/>
              <w:rPr>
                <w:rFonts w:ascii="Times New Roman" w:hAnsi="Times New Roman"/>
                <w:w w:val="98"/>
                <w:sz w:val="28"/>
                <w:szCs w:val="28"/>
                <w:lang w:val="en-US"/>
              </w:rPr>
            </w:pPr>
            <w:r>
              <w:rPr>
                <w:rFonts w:ascii="Times New Roman" w:hAnsi="Times New Roman"/>
                <w:w w:val="98"/>
                <w:sz w:val="28"/>
                <w:szCs w:val="28"/>
                <w:lang w:val="en-US"/>
              </w:rPr>
              <w:t>15</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after="60"/>
              <w:rPr>
                <w:rFonts w:ascii="Times New Roman" w:hAnsi="Times New Roman"/>
                <w:w w:val="98"/>
                <w:sz w:val="28"/>
                <w:szCs w:val="28"/>
                <w:lang w:val="hr-HR"/>
              </w:rPr>
            </w:pPr>
            <w:r w:rsidRPr="00AF7A94">
              <w:rPr>
                <w:rFonts w:ascii="Times New Roman" w:hAnsi="Times New Roman"/>
                <w:sz w:val="28"/>
                <w:szCs w:val="28"/>
              </w:rPr>
              <w:t>Thủ</w:t>
            </w:r>
            <w:r w:rsidRPr="00AF7A94">
              <w:rPr>
                <w:rFonts w:ascii="Times New Roman" w:hAnsi="Times New Roman"/>
                <w:sz w:val="28"/>
                <w:szCs w:val="28"/>
                <w:lang w:val="hr-HR"/>
              </w:rPr>
              <w:t xml:space="preserve"> </w:t>
            </w:r>
            <w:r w:rsidRPr="00AF7A94">
              <w:rPr>
                <w:rFonts w:ascii="Times New Roman" w:hAnsi="Times New Roman"/>
                <w:sz w:val="28"/>
                <w:szCs w:val="28"/>
              </w:rPr>
              <w:t>tục</w:t>
            </w:r>
            <w:r w:rsidRPr="00AF7A94">
              <w:rPr>
                <w:rFonts w:ascii="Times New Roman" w:hAnsi="Times New Roman"/>
                <w:sz w:val="28"/>
                <w:szCs w:val="28"/>
                <w:lang w:val="hr-HR"/>
              </w:rPr>
              <w:t xml:space="preserve"> ban hành Quyết định công nhận hết thời gian tập sự và xếp lương cho công chức cấp xã.</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25</w:t>
            </w:r>
          </w:p>
        </w:tc>
      </w:tr>
      <w:tr w:rsidR="00AF7A94" w:rsidRPr="00AF7A94" w:rsidTr="00824B8D">
        <w:trPr>
          <w:trHeight w:val="82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681335" w:rsidRDefault="00681335" w:rsidP="0083474B">
            <w:pPr>
              <w:spacing w:before="60" w:after="60"/>
              <w:jc w:val="center"/>
              <w:rPr>
                <w:rFonts w:ascii="Times New Roman" w:hAnsi="Times New Roman"/>
                <w:w w:val="98"/>
                <w:sz w:val="28"/>
                <w:szCs w:val="28"/>
                <w:lang w:val="en-US"/>
              </w:rPr>
            </w:pPr>
            <w:r>
              <w:rPr>
                <w:rFonts w:ascii="Times New Roman" w:hAnsi="Times New Roman"/>
                <w:w w:val="98"/>
                <w:sz w:val="28"/>
                <w:szCs w:val="28"/>
                <w:lang w:val="en-US"/>
              </w:rPr>
              <w:t>16</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after="60"/>
              <w:rPr>
                <w:rFonts w:ascii="Times New Roman" w:hAnsi="Times New Roman"/>
                <w:spacing w:val="-4"/>
                <w:w w:val="98"/>
                <w:sz w:val="28"/>
                <w:szCs w:val="28"/>
                <w:lang w:val="hr-HR"/>
              </w:rPr>
            </w:pPr>
            <w:r w:rsidRPr="00AF7A94">
              <w:rPr>
                <w:rFonts w:ascii="Times New Roman" w:hAnsi="Times New Roman"/>
                <w:sz w:val="28"/>
                <w:szCs w:val="28"/>
              </w:rPr>
              <w:t>Thủ tục nâng bậc</w:t>
            </w:r>
            <w:r w:rsidRPr="00AF7A94">
              <w:rPr>
                <w:rFonts w:ascii="Times New Roman" w:hAnsi="Times New Roman"/>
                <w:sz w:val="28"/>
                <w:szCs w:val="28"/>
                <w:lang w:val="hr-HR"/>
              </w:rPr>
              <w:t xml:space="preserve"> </w:t>
            </w:r>
            <w:r w:rsidRPr="00AF7A94">
              <w:rPr>
                <w:rFonts w:ascii="Times New Roman" w:hAnsi="Times New Roman"/>
                <w:sz w:val="28"/>
                <w:szCs w:val="28"/>
              </w:rPr>
              <w:t>lương thường xuyên</w:t>
            </w:r>
            <w:r w:rsidRPr="00AF7A94">
              <w:rPr>
                <w:rFonts w:ascii="Times New Roman" w:hAnsi="Times New Roman"/>
                <w:sz w:val="28"/>
                <w:szCs w:val="28"/>
                <w:lang w:val="hr-HR"/>
              </w:rPr>
              <w:t xml:space="preserve">, </w:t>
            </w:r>
            <w:r w:rsidRPr="00AF7A94">
              <w:rPr>
                <w:rFonts w:ascii="Times New Roman" w:hAnsi="Times New Roman"/>
                <w:sz w:val="28"/>
                <w:szCs w:val="28"/>
              </w:rPr>
              <w:t>n</w:t>
            </w:r>
            <w:r w:rsidRPr="00AF7A94">
              <w:rPr>
                <w:rFonts w:ascii="Times New Roman" w:hAnsi="Times New Roman"/>
                <w:sz w:val="28"/>
                <w:szCs w:val="28"/>
                <w:lang w:val="hr-HR"/>
              </w:rPr>
              <w:t>â</w:t>
            </w:r>
            <w:r w:rsidRPr="00AF7A94">
              <w:rPr>
                <w:rFonts w:ascii="Times New Roman" w:hAnsi="Times New Roman"/>
                <w:sz w:val="28"/>
                <w:szCs w:val="28"/>
              </w:rPr>
              <w:t>ng</w:t>
            </w:r>
            <w:r w:rsidRPr="00AF7A94">
              <w:rPr>
                <w:rFonts w:ascii="Times New Roman" w:hAnsi="Times New Roman"/>
                <w:sz w:val="28"/>
                <w:szCs w:val="28"/>
                <w:lang w:val="hr-HR"/>
              </w:rPr>
              <w:t xml:space="preserve"> </w:t>
            </w:r>
            <w:r w:rsidRPr="00AF7A94">
              <w:rPr>
                <w:rFonts w:ascii="Times New Roman" w:hAnsi="Times New Roman"/>
                <w:sz w:val="28"/>
                <w:szCs w:val="28"/>
              </w:rPr>
              <w:t>phụ</w:t>
            </w:r>
            <w:r w:rsidRPr="00AF7A94">
              <w:rPr>
                <w:rFonts w:ascii="Times New Roman" w:hAnsi="Times New Roman"/>
                <w:sz w:val="28"/>
                <w:szCs w:val="28"/>
                <w:lang w:val="hr-HR"/>
              </w:rPr>
              <w:t xml:space="preserve"> </w:t>
            </w:r>
            <w:r w:rsidRPr="00AF7A94">
              <w:rPr>
                <w:rFonts w:ascii="Times New Roman" w:hAnsi="Times New Roman"/>
                <w:sz w:val="28"/>
                <w:szCs w:val="28"/>
              </w:rPr>
              <w:t>cấp</w:t>
            </w:r>
            <w:r w:rsidRPr="00AF7A94">
              <w:rPr>
                <w:rFonts w:ascii="Times New Roman" w:hAnsi="Times New Roman"/>
                <w:sz w:val="28"/>
                <w:szCs w:val="28"/>
                <w:lang w:val="hr-HR"/>
              </w:rPr>
              <w:t xml:space="preserve"> </w:t>
            </w:r>
            <w:r w:rsidRPr="00AF7A94">
              <w:rPr>
                <w:rFonts w:ascii="Times New Roman" w:hAnsi="Times New Roman"/>
                <w:sz w:val="28"/>
                <w:szCs w:val="28"/>
              </w:rPr>
              <w:t>th</w:t>
            </w:r>
            <w:r w:rsidRPr="00AF7A94">
              <w:rPr>
                <w:rFonts w:ascii="Times New Roman" w:hAnsi="Times New Roman"/>
                <w:sz w:val="28"/>
                <w:szCs w:val="28"/>
                <w:lang w:val="hr-HR"/>
              </w:rPr>
              <w:t>â</w:t>
            </w:r>
            <w:r w:rsidRPr="00AF7A94">
              <w:rPr>
                <w:rFonts w:ascii="Times New Roman" w:hAnsi="Times New Roman"/>
                <w:sz w:val="28"/>
                <w:szCs w:val="28"/>
              </w:rPr>
              <w:t>m</w:t>
            </w:r>
            <w:r w:rsidRPr="00AF7A94">
              <w:rPr>
                <w:rFonts w:ascii="Times New Roman" w:hAnsi="Times New Roman"/>
                <w:sz w:val="28"/>
                <w:szCs w:val="28"/>
                <w:lang w:val="hr-HR"/>
              </w:rPr>
              <w:t xml:space="preserve"> </w:t>
            </w:r>
            <w:r w:rsidRPr="00AF7A94">
              <w:rPr>
                <w:rFonts w:ascii="Times New Roman" w:hAnsi="Times New Roman"/>
                <w:sz w:val="28"/>
                <w:szCs w:val="28"/>
              </w:rPr>
              <w:t>ni</w:t>
            </w:r>
            <w:r w:rsidRPr="00AF7A94">
              <w:rPr>
                <w:rFonts w:ascii="Times New Roman" w:hAnsi="Times New Roman"/>
                <w:sz w:val="28"/>
                <w:szCs w:val="28"/>
                <w:lang w:val="hr-HR"/>
              </w:rPr>
              <w:t>ê</w:t>
            </w:r>
            <w:r w:rsidRPr="00AF7A94">
              <w:rPr>
                <w:rFonts w:ascii="Times New Roman" w:hAnsi="Times New Roman"/>
                <w:sz w:val="28"/>
                <w:szCs w:val="28"/>
              </w:rPr>
              <w:t>n</w:t>
            </w:r>
            <w:r w:rsidRPr="00AF7A94">
              <w:rPr>
                <w:rFonts w:ascii="Times New Roman" w:hAnsi="Times New Roman"/>
                <w:sz w:val="28"/>
                <w:szCs w:val="28"/>
                <w:lang w:val="hr-HR"/>
              </w:rPr>
              <w:t xml:space="preserve"> </w:t>
            </w:r>
            <w:r w:rsidRPr="00AF7A94">
              <w:rPr>
                <w:rFonts w:ascii="Times New Roman" w:hAnsi="Times New Roman"/>
                <w:sz w:val="28"/>
                <w:szCs w:val="28"/>
              </w:rPr>
              <w:t>v</w:t>
            </w:r>
            <w:r w:rsidRPr="00AF7A94">
              <w:rPr>
                <w:rFonts w:ascii="Times New Roman" w:hAnsi="Times New Roman"/>
                <w:sz w:val="28"/>
                <w:szCs w:val="28"/>
                <w:lang w:val="hr-HR"/>
              </w:rPr>
              <w:t>ư</w:t>
            </w:r>
            <w:r w:rsidRPr="00AF7A94">
              <w:rPr>
                <w:rFonts w:ascii="Times New Roman" w:hAnsi="Times New Roman"/>
                <w:sz w:val="28"/>
                <w:szCs w:val="28"/>
              </w:rPr>
              <w:t>ợt</w:t>
            </w:r>
            <w:r w:rsidRPr="00AF7A94">
              <w:rPr>
                <w:rFonts w:ascii="Times New Roman" w:hAnsi="Times New Roman"/>
                <w:sz w:val="28"/>
                <w:szCs w:val="28"/>
                <w:lang w:val="hr-HR"/>
              </w:rPr>
              <w:t xml:space="preserve"> </w:t>
            </w:r>
            <w:r w:rsidRPr="00AF7A94">
              <w:rPr>
                <w:rFonts w:ascii="Times New Roman" w:hAnsi="Times New Roman"/>
                <w:sz w:val="28"/>
                <w:szCs w:val="28"/>
              </w:rPr>
              <w:t>khung đối với công chức</w:t>
            </w:r>
            <w:r w:rsidRPr="00AF7A94">
              <w:rPr>
                <w:rFonts w:ascii="Times New Roman" w:hAnsi="Times New Roman"/>
                <w:sz w:val="28"/>
                <w:szCs w:val="28"/>
                <w:lang w:val="hr-HR"/>
              </w:rPr>
              <w:t xml:space="preserve">, </w:t>
            </w:r>
            <w:r w:rsidRPr="00AF7A94">
              <w:rPr>
                <w:rFonts w:ascii="Times New Roman" w:hAnsi="Times New Roman"/>
                <w:sz w:val="28"/>
                <w:szCs w:val="28"/>
              </w:rPr>
              <w:t>vi</w:t>
            </w:r>
            <w:r w:rsidRPr="00AF7A94">
              <w:rPr>
                <w:rFonts w:ascii="Times New Roman" w:hAnsi="Times New Roman"/>
                <w:sz w:val="28"/>
                <w:szCs w:val="28"/>
                <w:lang w:val="hr-HR"/>
              </w:rPr>
              <w:t>ê</w:t>
            </w:r>
            <w:r w:rsidRPr="00AF7A94">
              <w:rPr>
                <w:rFonts w:ascii="Times New Roman" w:hAnsi="Times New Roman"/>
                <w:sz w:val="28"/>
                <w:szCs w:val="28"/>
              </w:rPr>
              <w:t>n</w:t>
            </w:r>
            <w:r w:rsidRPr="00AF7A94">
              <w:rPr>
                <w:rFonts w:ascii="Times New Roman" w:hAnsi="Times New Roman"/>
                <w:sz w:val="28"/>
                <w:szCs w:val="28"/>
                <w:lang w:val="hr-HR"/>
              </w:rPr>
              <w:t xml:space="preserve"> </w:t>
            </w:r>
            <w:r w:rsidRPr="00AF7A94">
              <w:rPr>
                <w:rFonts w:ascii="Times New Roman" w:hAnsi="Times New Roman"/>
                <w:sz w:val="28"/>
                <w:szCs w:val="28"/>
              </w:rPr>
              <w:t>chức</w:t>
            </w:r>
            <w:r w:rsidRPr="00AF7A94">
              <w:rPr>
                <w:rFonts w:ascii="Times New Roman" w:hAnsi="Times New Roman"/>
                <w:sz w:val="28"/>
                <w:szCs w:val="28"/>
                <w:lang w:val="hr-HR"/>
              </w:rPr>
              <w:t xml:space="preserve"> </w:t>
            </w:r>
            <w:r w:rsidRPr="00AF7A94">
              <w:rPr>
                <w:rFonts w:ascii="Times New Roman" w:hAnsi="Times New Roman"/>
                <w:sz w:val="28"/>
                <w:szCs w:val="28"/>
              </w:rPr>
              <w:t>cấp</w:t>
            </w:r>
            <w:r w:rsidRPr="00AF7A94">
              <w:rPr>
                <w:rFonts w:ascii="Times New Roman" w:hAnsi="Times New Roman"/>
                <w:sz w:val="28"/>
                <w:szCs w:val="28"/>
                <w:lang w:val="hr-HR"/>
              </w:rPr>
              <w:t xml:space="preserve"> </w:t>
            </w:r>
            <w:r w:rsidRPr="00AF7A94">
              <w:rPr>
                <w:rFonts w:ascii="Times New Roman" w:hAnsi="Times New Roman"/>
                <w:sz w:val="28"/>
                <w:szCs w:val="28"/>
              </w:rPr>
              <w:t>huyện</w:t>
            </w:r>
            <w:r w:rsidRPr="00AF7A94">
              <w:rPr>
                <w:rFonts w:ascii="Times New Roman" w:hAnsi="Times New Roman"/>
                <w:sz w:val="28"/>
                <w:szCs w:val="28"/>
                <w:lang w:val="hr-HR"/>
              </w:rPr>
              <w:t xml:space="preserve"> </w:t>
            </w:r>
            <w:r w:rsidRPr="00AF7A94">
              <w:rPr>
                <w:rFonts w:ascii="Times New Roman" w:hAnsi="Times New Roman"/>
                <w:sz w:val="28"/>
                <w:szCs w:val="28"/>
              </w:rPr>
              <w:t>v</w:t>
            </w:r>
            <w:r w:rsidRPr="00AF7A94">
              <w:rPr>
                <w:rFonts w:ascii="Times New Roman" w:hAnsi="Times New Roman"/>
                <w:sz w:val="28"/>
                <w:szCs w:val="28"/>
                <w:lang w:val="hr-HR"/>
              </w:rPr>
              <w:t xml:space="preserve">à </w:t>
            </w:r>
            <w:r w:rsidRPr="00AF7A94">
              <w:rPr>
                <w:rFonts w:ascii="Times New Roman" w:hAnsi="Times New Roman"/>
                <w:sz w:val="28"/>
                <w:szCs w:val="28"/>
              </w:rPr>
              <w:t>c</w:t>
            </w:r>
            <w:r w:rsidRPr="00AF7A94">
              <w:rPr>
                <w:rFonts w:ascii="Times New Roman" w:hAnsi="Times New Roman"/>
                <w:sz w:val="28"/>
                <w:szCs w:val="28"/>
                <w:lang w:val="hr-HR"/>
              </w:rPr>
              <w:t>á</w:t>
            </w:r>
            <w:r w:rsidRPr="00AF7A94">
              <w:rPr>
                <w:rFonts w:ascii="Times New Roman" w:hAnsi="Times New Roman"/>
                <w:sz w:val="28"/>
                <w:szCs w:val="28"/>
              </w:rPr>
              <w:t>n</w:t>
            </w:r>
            <w:r w:rsidRPr="00AF7A94">
              <w:rPr>
                <w:rFonts w:ascii="Times New Roman" w:hAnsi="Times New Roman"/>
                <w:sz w:val="28"/>
                <w:szCs w:val="28"/>
                <w:lang w:val="hr-HR"/>
              </w:rPr>
              <w:t xml:space="preserve"> </w:t>
            </w:r>
            <w:r w:rsidRPr="00AF7A94">
              <w:rPr>
                <w:rFonts w:ascii="Times New Roman" w:hAnsi="Times New Roman"/>
                <w:sz w:val="28"/>
                <w:szCs w:val="28"/>
              </w:rPr>
              <w:t>bộ</w:t>
            </w:r>
            <w:r w:rsidRPr="00AF7A94">
              <w:rPr>
                <w:rFonts w:ascii="Times New Roman" w:hAnsi="Times New Roman"/>
                <w:sz w:val="28"/>
                <w:szCs w:val="28"/>
                <w:lang w:val="hr-HR"/>
              </w:rPr>
              <w:t xml:space="preserve">, </w:t>
            </w:r>
            <w:r w:rsidRPr="00AF7A94">
              <w:rPr>
                <w:rFonts w:ascii="Times New Roman" w:hAnsi="Times New Roman"/>
                <w:sz w:val="28"/>
                <w:szCs w:val="28"/>
              </w:rPr>
              <w:t>c</w:t>
            </w:r>
            <w:r w:rsidRPr="00AF7A94">
              <w:rPr>
                <w:rFonts w:ascii="Times New Roman" w:hAnsi="Times New Roman"/>
                <w:sz w:val="28"/>
                <w:szCs w:val="28"/>
                <w:lang w:val="hr-HR"/>
              </w:rPr>
              <w:t>ô</w:t>
            </w:r>
            <w:r w:rsidRPr="00AF7A94">
              <w:rPr>
                <w:rFonts w:ascii="Times New Roman" w:hAnsi="Times New Roman"/>
                <w:sz w:val="28"/>
                <w:szCs w:val="28"/>
              </w:rPr>
              <w:t>ng</w:t>
            </w:r>
            <w:r w:rsidRPr="00AF7A94">
              <w:rPr>
                <w:rFonts w:ascii="Times New Roman" w:hAnsi="Times New Roman"/>
                <w:sz w:val="28"/>
                <w:szCs w:val="28"/>
                <w:lang w:val="hr-HR"/>
              </w:rPr>
              <w:t xml:space="preserve"> </w:t>
            </w:r>
            <w:r w:rsidRPr="00AF7A94">
              <w:rPr>
                <w:rFonts w:ascii="Times New Roman" w:hAnsi="Times New Roman"/>
                <w:sz w:val="28"/>
                <w:szCs w:val="28"/>
              </w:rPr>
              <w:t>chức</w:t>
            </w:r>
            <w:r w:rsidRPr="00AF7A94">
              <w:rPr>
                <w:rFonts w:ascii="Times New Roman" w:hAnsi="Times New Roman"/>
                <w:sz w:val="28"/>
                <w:szCs w:val="28"/>
                <w:lang w:val="hr-HR"/>
              </w:rPr>
              <w:t xml:space="preserve"> </w:t>
            </w:r>
            <w:r w:rsidRPr="00AF7A94">
              <w:rPr>
                <w:rFonts w:ascii="Times New Roman" w:hAnsi="Times New Roman"/>
                <w:sz w:val="28"/>
                <w:szCs w:val="28"/>
              </w:rPr>
              <w:t>cấp</w:t>
            </w:r>
            <w:r w:rsidRPr="00AF7A94">
              <w:rPr>
                <w:rFonts w:ascii="Times New Roman" w:hAnsi="Times New Roman"/>
                <w:sz w:val="28"/>
                <w:szCs w:val="28"/>
                <w:lang w:val="hr-HR"/>
              </w:rPr>
              <w:t xml:space="preserve"> </w:t>
            </w:r>
            <w:r w:rsidRPr="00AF7A94">
              <w:rPr>
                <w:rFonts w:ascii="Times New Roman" w:hAnsi="Times New Roman"/>
                <w:sz w:val="28"/>
                <w:szCs w:val="28"/>
              </w:rPr>
              <w:t>x</w:t>
            </w:r>
            <w:r w:rsidRPr="00AF7A94">
              <w:rPr>
                <w:rFonts w:ascii="Times New Roman" w:hAnsi="Times New Roman"/>
                <w:sz w:val="28"/>
                <w:szCs w:val="28"/>
                <w:lang w:val="hr-HR"/>
              </w:rPr>
              <w:t xml:space="preserve">ã </w:t>
            </w:r>
            <w:r w:rsidRPr="00AF7A94">
              <w:rPr>
                <w:rFonts w:ascii="Times New Roman" w:hAnsi="Times New Roman"/>
                <w:sz w:val="28"/>
                <w:szCs w:val="28"/>
              </w:rPr>
              <w:t>thuộc thẩm quyền quản lý của Chủ tịch Ủy ban nhân dân cấp</w:t>
            </w:r>
            <w:r w:rsidRPr="00AF7A94">
              <w:rPr>
                <w:rFonts w:ascii="Times New Roman" w:hAnsi="Times New Roman"/>
                <w:sz w:val="28"/>
                <w:szCs w:val="28"/>
                <w:lang w:val="hr-HR"/>
              </w:rPr>
              <w:t xml:space="preserve"> </w:t>
            </w:r>
            <w:r w:rsidRPr="00AF7A94">
              <w:rPr>
                <w:rFonts w:ascii="Times New Roman" w:hAnsi="Times New Roman"/>
                <w:sz w:val="28"/>
                <w:szCs w:val="28"/>
              </w:rPr>
              <w:t>huyện</w:t>
            </w:r>
            <w:r w:rsidRPr="00AF7A94">
              <w:rPr>
                <w:rFonts w:ascii="Times New Roman" w:hAnsi="Times New Roman"/>
                <w:sz w:val="28"/>
                <w:szCs w:val="28"/>
                <w:lang w:val="hr-HR"/>
              </w:rPr>
              <w:t>.</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28</w:t>
            </w:r>
          </w:p>
        </w:tc>
      </w:tr>
      <w:tr w:rsidR="00AF7A94" w:rsidRPr="00AF7A94" w:rsidTr="00824B8D">
        <w:trPr>
          <w:trHeight w:val="82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681335" w:rsidRDefault="00681335" w:rsidP="0083474B">
            <w:pPr>
              <w:spacing w:before="60" w:after="60"/>
              <w:jc w:val="center"/>
              <w:rPr>
                <w:rFonts w:ascii="Times New Roman" w:hAnsi="Times New Roman"/>
                <w:w w:val="98"/>
                <w:sz w:val="28"/>
                <w:szCs w:val="28"/>
                <w:lang w:val="en-US"/>
              </w:rPr>
            </w:pPr>
            <w:r>
              <w:rPr>
                <w:rFonts w:ascii="Times New Roman" w:hAnsi="Times New Roman"/>
                <w:w w:val="98"/>
                <w:sz w:val="28"/>
                <w:szCs w:val="28"/>
                <w:lang w:val="en-US"/>
              </w:rPr>
              <w:t>17</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after="60"/>
              <w:rPr>
                <w:rFonts w:ascii="Times New Roman" w:hAnsi="Times New Roman"/>
                <w:sz w:val="28"/>
                <w:szCs w:val="28"/>
              </w:rPr>
            </w:pPr>
            <w:r w:rsidRPr="00AF7A94">
              <w:rPr>
                <w:rFonts w:ascii="Times New Roman" w:hAnsi="Times New Roman"/>
                <w:sz w:val="28"/>
                <w:szCs w:val="28"/>
              </w:rPr>
              <w:t>Thủ tục nâng lương trước hạn do lập thành tích xuất sắc đối với công chức, viên chức cấp huyện và cán bộ, công chức cấp xã thuộc thẩm quyền quản lý của Chủ tịch Ủy ban nhân dân cấp huyện (ngạch chuyên viên chính và tương đương trở xuống).</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33</w:t>
            </w:r>
          </w:p>
        </w:tc>
      </w:tr>
      <w:tr w:rsidR="00AF7A94" w:rsidRPr="00AF7A94" w:rsidTr="00824B8D">
        <w:trPr>
          <w:trHeight w:val="82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7A94" w:rsidRPr="00681335" w:rsidRDefault="00681335" w:rsidP="0083474B">
            <w:pPr>
              <w:spacing w:before="60" w:after="60"/>
              <w:jc w:val="center"/>
              <w:rPr>
                <w:rFonts w:ascii="Times New Roman" w:hAnsi="Times New Roman"/>
                <w:w w:val="98"/>
                <w:sz w:val="28"/>
                <w:szCs w:val="28"/>
                <w:lang w:val="en-US"/>
              </w:rPr>
            </w:pPr>
            <w:r>
              <w:rPr>
                <w:rFonts w:ascii="Times New Roman" w:hAnsi="Times New Roman"/>
                <w:w w:val="98"/>
                <w:sz w:val="28"/>
                <w:szCs w:val="28"/>
                <w:lang w:val="en-US"/>
              </w:rPr>
              <w:t>18</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AF7A94" w:rsidRDefault="00AF7A94" w:rsidP="0083474B">
            <w:pPr>
              <w:spacing w:before="60" w:after="60"/>
              <w:rPr>
                <w:rFonts w:ascii="Times New Roman" w:hAnsi="Times New Roman"/>
                <w:sz w:val="28"/>
                <w:szCs w:val="28"/>
              </w:rPr>
            </w:pPr>
            <w:r w:rsidRPr="00AF7A94">
              <w:rPr>
                <w:rFonts w:ascii="Times New Roman" w:hAnsi="Times New Roman"/>
                <w:sz w:val="28"/>
                <w:szCs w:val="28"/>
              </w:rPr>
              <w:t>Thủ tục nâng lương trước thời hạn khi có thông báo nghỉ hưu đối với công chức, viên chức cấp huyện và cán bộ, công chức cấp xã thuộc thẩm quyền quản lý của Chủ tịch Ủy ban nhân dân cấp huyện (ngạch chuyên viên chính và tương đương trở xuống).</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F7A94"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35</w:t>
            </w:r>
          </w:p>
        </w:tc>
      </w:tr>
      <w:tr w:rsidR="00304655" w:rsidRPr="00304655" w:rsidTr="00824B8D">
        <w:trPr>
          <w:trHeight w:val="562"/>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304655" w:rsidRDefault="00304655" w:rsidP="0083474B">
            <w:pPr>
              <w:spacing w:before="60" w:after="60"/>
              <w:ind w:hanging="3"/>
              <w:jc w:val="center"/>
              <w:rPr>
                <w:rFonts w:ascii="Times New Roman" w:hAnsi="Times New Roman"/>
                <w:b/>
                <w:sz w:val="28"/>
                <w:szCs w:val="28"/>
                <w:lang w:val="en-US"/>
              </w:rPr>
            </w:pPr>
            <w:r w:rsidRPr="00304655">
              <w:rPr>
                <w:rFonts w:ascii="Times New Roman" w:hAnsi="Times New Roman"/>
                <w:b/>
                <w:sz w:val="28"/>
                <w:szCs w:val="28"/>
              </w:rPr>
              <w:t>I</w:t>
            </w:r>
            <w:r w:rsidRPr="00304655">
              <w:rPr>
                <w:rFonts w:ascii="Times New Roman" w:hAnsi="Times New Roman"/>
                <w:b/>
                <w:sz w:val="28"/>
                <w:szCs w:val="28"/>
                <w:lang w:val="en-US"/>
              </w:rPr>
              <w:t>V</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b/>
                <w:sz w:val="28"/>
                <w:szCs w:val="28"/>
              </w:rPr>
            </w:pPr>
            <w:r w:rsidRPr="00304655">
              <w:rPr>
                <w:rFonts w:ascii="Times New Roman" w:hAnsi="Times New Roman"/>
                <w:b/>
                <w:sz w:val="28"/>
                <w:szCs w:val="28"/>
              </w:rPr>
              <w:t>Lĩnh vực Tổ chức phi chính phủ</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jc w:val="center"/>
              <w:rPr>
                <w:rFonts w:ascii="Times New Roman" w:hAnsi="Times New Roman"/>
                <w:sz w:val="28"/>
                <w:szCs w:val="28"/>
              </w:rPr>
            </w:pPr>
          </w:p>
        </w:tc>
      </w:tr>
      <w:tr w:rsidR="00304655" w:rsidRPr="00304655" w:rsidTr="00824B8D">
        <w:trPr>
          <w:trHeight w:val="55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304655" w:rsidP="0083474B">
            <w:pPr>
              <w:spacing w:before="60" w:after="60"/>
              <w:ind w:hanging="3"/>
              <w:jc w:val="center"/>
              <w:rPr>
                <w:rFonts w:ascii="Times New Roman" w:hAnsi="Times New Roman"/>
                <w:sz w:val="28"/>
                <w:szCs w:val="28"/>
                <w:lang w:val="en-US"/>
              </w:rPr>
            </w:pPr>
            <w:r w:rsidRPr="00304655">
              <w:rPr>
                <w:rFonts w:ascii="Times New Roman" w:hAnsi="Times New Roman"/>
                <w:sz w:val="28"/>
                <w:szCs w:val="28"/>
              </w:rPr>
              <w:lastRenderedPageBreak/>
              <w:t>1</w:t>
            </w:r>
            <w:r w:rsidR="00681335">
              <w:rPr>
                <w:rFonts w:ascii="Times New Roman" w:hAnsi="Times New Roman"/>
                <w:sz w:val="28"/>
                <w:szCs w:val="28"/>
                <w:lang w:val="en-US"/>
              </w:rPr>
              <w:t>9</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công nhận ban vận động thành lập hội</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8A73AA" w:rsidRDefault="008A73AA" w:rsidP="0083474B">
            <w:pPr>
              <w:spacing w:before="60"/>
              <w:ind w:hanging="3"/>
              <w:jc w:val="center"/>
              <w:rPr>
                <w:rFonts w:ascii="Times New Roman" w:hAnsi="Times New Roman"/>
                <w:sz w:val="28"/>
                <w:szCs w:val="28"/>
                <w:lang w:val="en-US"/>
              </w:rPr>
            </w:pPr>
            <w:r>
              <w:rPr>
                <w:rFonts w:ascii="Times New Roman" w:hAnsi="Times New Roman"/>
                <w:sz w:val="28"/>
                <w:szCs w:val="28"/>
                <w:lang w:val="en-US"/>
              </w:rPr>
              <w:t>37</w:t>
            </w:r>
          </w:p>
        </w:tc>
      </w:tr>
      <w:tr w:rsidR="00304655" w:rsidRPr="00304655" w:rsidTr="00824B8D">
        <w:trPr>
          <w:trHeight w:val="509"/>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304655" w:rsidP="0083474B">
            <w:pPr>
              <w:spacing w:before="60" w:after="60"/>
              <w:ind w:hanging="3"/>
              <w:jc w:val="center"/>
              <w:rPr>
                <w:rFonts w:ascii="Times New Roman" w:hAnsi="Times New Roman"/>
                <w:sz w:val="28"/>
                <w:szCs w:val="28"/>
                <w:lang w:val="en-US"/>
              </w:rPr>
            </w:pPr>
            <w:r w:rsidRPr="00304655">
              <w:rPr>
                <w:rFonts w:ascii="Times New Roman" w:hAnsi="Times New Roman"/>
                <w:sz w:val="28"/>
                <w:szCs w:val="28"/>
              </w:rPr>
              <w:t>2</w:t>
            </w:r>
            <w:r w:rsidR="00681335">
              <w:rPr>
                <w:rFonts w:ascii="Times New Roman" w:hAnsi="Times New Roman"/>
                <w:sz w:val="28"/>
                <w:szCs w:val="28"/>
                <w:lang w:val="en-US"/>
              </w:rPr>
              <w:t>0</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thành lập hội</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8A73AA" w:rsidRDefault="008A73AA" w:rsidP="0083474B">
            <w:pPr>
              <w:spacing w:before="60"/>
              <w:ind w:hanging="3"/>
              <w:jc w:val="center"/>
              <w:rPr>
                <w:rFonts w:ascii="Times New Roman" w:hAnsi="Times New Roman"/>
                <w:sz w:val="28"/>
                <w:szCs w:val="28"/>
                <w:lang w:val="en-US"/>
              </w:rPr>
            </w:pPr>
            <w:r>
              <w:rPr>
                <w:rFonts w:ascii="Times New Roman" w:hAnsi="Times New Roman"/>
                <w:sz w:val="28"/>
                <w:szCs w:val="28"/>
                <w:lang w:val="en-US"/>
              </w:rPr>
              <w:t>39</w:t>
            </w:r>
          </w:p>
        </w:tc>
      </w:tr>
      <w:tr w:rsidR="00304655" w:rsidRPr="00304655" w:rsidTr="00824B8D">
        <w:trPr>
          <w:trHeight w:val="557"/>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21</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phê duyệt điều lệ hội</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42</w:t>
            </w:r>
          </w:p>
        </w:tc>
      </w:tr>
      <w:tr w:rsidR="00304655" w:rsidRPr="00304655" w:rsidTr="00824B8D">
        <w:trPr>
          <w:trHeight w:val="558"/>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22</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chia, tách; sáp nhập; hợp nhất hội</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44</w:t>
            </w:r>
          </w:p>
        </w:tc>
      </w:tr>
      <w:tr w:rsidR="00304655" w:rsidRPr="00304655" w:rsidTr="00824B8D">
        <w:trPr>
          <w:trHeight w:val="495"/>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23</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đổi tên hội</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8A73AA" w:rsidRDefault="008A73AA" w:rsidP="0083474B">
            <w:pPr>
              <w:spacing w:before="60"/>
              <w:jc w:val="center"/>
              <w:rPr>
                <w:rFonts w:ascii="Times New Roman" w:hAnsi="Times New Roman"/>
                <w:sz w:val="28"/>
                <w:szCs w:val="28"/>
                <w:lang w:val="en-US"/>
              </w:rPr>
            </w:pPr>
            <w:r>
              <w:rPr>
                <w:rFonts w:ascii="Times New Roman" w:hAnsi="Times New Roman"/>
                <w:sz w:val="28"/>
                <w:szCs w:val="28"/>
                <w:lang w:val="en-US"/>
              </w:rPr>
              <w:t>46</w:t>
            </w:r>
          </w:p>
        </w:tc>
      </w:tr>
      <w:tr w:rsidR="00304655" w:rsidRPr="00304655" w:rsidTr="00824B8D">
        <w:trPr>
          <w:trHeight w:val="588"/>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24</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hội tự giải thể</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8A73AA"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48</w:t>
            </w:r>
          </w:p>
        </w:tc>
      </w:tr>
      <w:tr w:rsidR="00304655" w:rsidRPr="00304655" w:rsidTr="00824B8D">
        <w:trPr>
          <w:trHeight w:val="540"/>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25</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báo cáo tổ chức đại hội nhiệm kỳ, đại hội bất thường của hội</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50</w:t>
            </w:r>
          </w:p>
        </w:tc>
      </w:tr>
      <w:tr w:rsidR="00304655" w:rsidRPr="00304655" w:rsidTr="00824B8D">
        <w:trPr>
          <w:trHeight w:val="620"/>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26</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cấp giấy phép thành lập và công nhận điều lệ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53</w:t>
            </w:r>
          </w:p>
        </w:tc>
      </w:tr>
      <w:tr w:rsidR="00304655" w:rsidRPr="00304655" w:rsidTr="00824B8D">
        <w:trPr>
          <w:trHeight w:val="842"/>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27</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công nhận quỹ đủ điều kiện hoạt động và công nhận thành viên Hội đồng quản lý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56</w:t>
            </w:r>
          </w:p>
        </w:tc>
      </w:tr>
      <w:tr w:rsidR="00304655" w:rsidRPr="00304655" w:rsidTr="00824B8D">
        <w:trPr>
          <w:trHeight w:val="558"/>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28</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công nhận thay đổi, bổ sung thành viên Hội đồng quản lý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58</w:t>
            </w:r>
          </w:p>
        </w:tc>
      </w:tr>
      <w:tr w:rsidR="00304655" w:rsidRPr="00304655" w:rsidTr="00824B8D">
        <w:trPr>
          <w:trHeight w:val="794"/>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29</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thay đổi giấy phép thành lập và công nhận điều lệ (sửa đổi, bổ sung)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60</w:t>
            </w:r>
          </w:p>
        </w:tc>
      </w:tr>
      <w:tr w:rsidR="00304655" w:rsidRPr="00304655" w:rsidTr="00824B8D">
        <w:trPr>
          <w:trHeight w:val="652"/>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30</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cấp lại giấy phép thành lập và công nhận điều lệ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61</w:t>
            </w:r>
          </w:p>
        </w:tc>
      </w:tr>
      <w:tr w:rsidR="00304655" w:rsidRPr="00304655" w:rsidTr="00824B8D">
        <w:trPr>
          <w:trHeight w:val="592"/>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31</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cho phép quỹ hoạt động trở lại sau khi bị tạm đình chỉ hoạt động</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1215D1" w:rsidP="0083474B">
            <w:pPr>
              <w:spacing w:before="60"/>
              <w:jc w:val="center"/>
              <w:rPr>
                <w:rFonts w:ascii="Times New Roman" w:hAnsi="Times New Roman"/>
                <w:sz w:val="28"/>
                <w:szCs w:val="28"/>
                <w:lang w:val="en-US"/>
              </w:rPr>
            </w:pPr>
            <w:r>
              <w:rPr>
                <w:rFonts w:ascii="Times New Roman" w:hAnsi="Times New Roman"/>
                <w:sz w:val="28"/>
                <w:szCs w:val="28"/>
                <w:lang w:val="en-US"/>
              </w:rPr>
              <w:t>63</w:t>
            </w:r>
          </w:p>
        </w:tc>
      </w:tr>
      <w:tr w:rsidR="00304655" w:rsidRPr="00304655" w:rsidTr="00824B8D">
        <w:trPr>
          <w:trHeight w:val="686"/>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32</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hợp nhất, sáp nhập, chia, tách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1215D1" w:rsidRDefault="00EA794A" w:rsidP="0083474B">
            <w:pPr>
              <w:spacing w:before="60"/>
              <w:jc w:val="center"/>
              <w:rPr>
                <w:rFonts w:ascii="Times New Roman" w:hAnsi="Times New Roman"/>
                <w:sz w:val="28"/>
                <w:szCs w:val="28"/>
                <w:lang w:val="en-US"/>
              </w:rPr>
            </w:pPr>
            <w:r>
              <w:rPr>
                <w:rFonts w:ascii="Times New Roman" w:hAnsi="Times New Roman"/>
                <w:sz w:val="28"/>
                <w:szCs w:val="28"/>
                <w:lang w:val="en-US"/>
              </w:rPr>
              <w:t>65</w:t>
            </w:r>
          </w:p>
        </w:tc>
      </w:tr>
      <w:tr w:rsidR="00304655" w:rsidRPr="00304655" w:rsidTr="00824B8D">
        <w:trPr>
          <w:trHeight w:val="555"/>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33</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đổi tên quỹ</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EA794A" w:rsidRDefault="00EA794A" w:rsidP="0083474B">
            <w:pPr>
              <w:spacing w:before="60"/>
              <w:jc w:val="center"/>
              <w:rPr>
                <w:rFonts w:ascii="Times New Roman" w:hAnsi="Times New Roman"/>
                <w:sz w:val="28"/>
                <w:szCs w:val="28"/>
                <w:lang w:val="en-US"/>
              </w:rPr>
            </w:pPr>
            <w:r>
              <w:rPr>
                <w:rFonts w:ascii="Times New Roman" w:hAnsi="Times New Roman"/>
                <w:sz w:val="28"/>
                <w:szCs w:val="28"/>
                <w:lang w:val="en-US"/>
              </w:rPr>
              <w:t>67</w:t>
            </w:r>
          </w:p>
        </w:tc>
      </w:tr>
      <w:tr w:rsidR="00304655" w:rsidRPr="00304655" w:rsidTr="00824B8D">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04655" w:rsidRPr="00681335" w:rsidRDefault="00681335" w:rsidP="0083474B">
            <w:pPr>
              <w:spacing w:before="60" w:after="60"/>
              <w:ind w:hanging="3"/>
              <w:jc w:val="center"/>
              <w:rPr>
                <w:rFonts w:ascii="Times New Roman" w:hAnsi="Times New Roman"/>
                <w:sz w:val="28"/>
                <w:szCs w:val="28"/>
                <w:lang w:val="en-US"/>
              </w:rPr>
            </w:pPr>
            <w:r>
              <w:rPr>
                <w:rFonts w:ascii="Times New Roman" w:hAnsi="Times New Roman"/>
                <w:sz w:val="28"/>
                <w:szCs w:val="28"/>
                <w:lang w:val="en-US"/>
              </w:rPr>
              <w:t>34</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304655" w:rsidRDefault="00304655" w:rsidP="0083474B">
            <w:pPr>
              <w:spacing w:before="60" w:after="60"/>
              <w:rPr>
                <w:rFonts w:ascii="Times New Roman" w:hAnsi="Times New Roman"/>
                <w:sz w:val="28"/>
                <w:szCs w:val="28"/>
              </w:rPr>
            </w:pPr>
            <w:r w:rsidRPr="00304655">
              <w:rPr>
                <w:rFonts w:ascii="Times New Roman" w:hAnsi="Times New Roman"/>
                <w:sz w:val="28"/>
                <w:szCs w:val="28"/>
              </w:rPr>
              <w:t>Thủ tục quỹ tự giải thể</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04655" w:rsidRPr="00EA794A" w:rsidRDefault="00EA794A" w:rsidP="0083474B">
            <w:pPr>
              <w:spacing w:before="60"/>
              <w:jc w:val="center"/>
              <w:rPr>
                <w:rFonts w:ascii="Times New Roman" w:hAnsi="Times New Roman"/>
                <w:sz w:val="28"/>
                <w:szCs w:val="28"/>
                <w:lang w:val="en-US"/>
              </w:rPr>
            </w:pPr>
            <w:r>
              <w:rPr>
                <w:rFonts w:ascii="Times New Roman" w:hAnsi="Times New Roman"/>
                <w:sz w:val="28"/>
                <w:szCs w:val="28"/>
                <w:lang w:val="en-US"/>
              </w:rPr>
              <w:t>69</w:t>
            </w:r>
          </w:p>
        </w:tc>
      </w:tr>
      <w:tr w:rsidR="004363C2" w:rsidRPr="00304655" w:rsidTr="00824B8D">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4363C2" w:rsidP="0083474B">
            <w:pPr>
              <w:spacing w:before="60" w:after="60"/>
              <w:ind w:hanging="3"/>
              <w:jc w:val="center"/>
              <w:rPr>
                <w:rFonts w:ascii="Times New Roman" w:hAnsi="Times New Roman"/>
                <w:b/>
                <w:sz w:val="28"/>
                <w:szCs w:val="28"/>
                <w:lang w:val="en-US"/>
              </w:rPr>
            </w:pPr>
            <w:r w:rsidRPr="004363C2">
              <w:rPr>
                <w:rFonts w:ascii="Times New Roman" w:hAnsi="Times New Roman"/>
                <w:b/>
                <w:sz w:val="28"/>
                <w:szCs w:val="28"/>
                <w:lang w:val="en-US"/>
              </w:rPr>
              <w:t>V</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83474B">
            <w:pPr>
              <w:spacing w:before="60" w:after="60"/>
              <w:rPr>
                <w:rFonts w:ascii="Times New Roman" w:hAnsi="Times New Roman"/>
                <w:b/>
                <w:sz w:val="28"/>
                <w:szCs w:val="28"/>
                <w:lang w:val="en-US"/>
              </w:rPr>
            </w:pPr>
            <w:r w:rsidRPr="004363C2">
              <w:rPr>
                <w:rFonts w:ascii="Times New Roman" w:hAnsi="Times New Roman"/>
                <w:b/>
                <w:sz w:val="28"/>
                <w:szCs w:val="28"/>
                <w:lang w:val="en-US"/>
              </w:rPr>
              <w:t xml:space="preserve"> </w:t>
            </w:r>
            <w:proofErr w:type="spellStart"/>
            <w:r w:rsidRPr="004363C2">
              <w:rPr>
                <w:rFonts w:ascii="Times New Roman" w:hAnsi="Times New Roman"/>
                <w:b/>
                <w:sz w:val="28"/>
                <w:szCs w:val="28"/>
                <w:lang w:val="en-US"/>
              </w:rPr>
              <w:t>Lĩnh</w:t>
            </w:r>
            <w:proofErr w:type="spellEnd"/>
            <w:r w:rsidRPr="004363C2">
              <w:rPr>
                <w:rFonts w:ascii="Times New Roman" w:hAnsi="Times New Roman"/>
                <w:b/>
                <w:sz w:val="28"/>
                <w:szCs w:val="28"/>
                <w:lang w:val="en-US"/>
              </w:rPr>
              <w:t xml:space="preserve"> </w:t>
            </w:r>
            <w:proofErr w:type="spellStart"/>
            <w:r w:rsidRPr="004363C2">
              <w:rPr>
                <w:rFonts w:ascii="Times New Roman" w:hAnsi="Times New Roman"/>
                <w:b/>
                <w:sz w:val="28"/>
                <w:szCs w:val="28"/>
                <w:lang w:val="en-US"/>
              </w:rPr>
              <w:t>vực</w:t>
            </w:r>
            <w:proofErr w:type="spellEnd"/>
            <w:r w:rsidRPr="004363C2">
              <w:rPr>
                <w:rFonts w:ascii="Times New Roman" w:hAnsi="Times New Roman"/>
                <w:b/>
                <w:sz w:val="28"/>
                <w:szCs w:val="28"/>
                <w:lang w:val="en-US"/>
              </w:rPr>
              <w:t xml:space="preserve"> </w:t>
            </w:r>
            <w:proofErr w:type="spellStart"/>
            <w:r w:rsidRPr="004363C2">
              <w:rPr>
                <w:rFonts w:ascii="Times New Roman" w:hAnsi="Times New Roman"/>
                <w:b/>
                <w:sz w:val="28"/>
                <w:szCs w:val="28"/>
                <w:lang w:val="en-US"/>
              </w:rPr>
              <w:t>Tôn</w:t>
            </w:r>
            <w:proofErr w:type="spellEnd"/>
            <w:r w:rsidRPr="004363C2">
              <w:rPr>
                <w:rFonts w:ascii="Times New Roman" w:hAnsi="Times New Roman"/>
                <w:b/>
                <w:sz w:val="28"/>
                <w:szCs w:val="28"/>
                <w:lang w:val="en-US"/>
              </w:rPr>
              <w:t xml:space="preserve"> </w:t>
            </w:r>
            <w:proofErr w:type="spellStart"/>
            <w:r w:rsidRPr="004363C2">
              <w:rPr>
                <w:rFonts w:ascii="Times New Roman" w:hAnsi="Times New Roman"/>
                <w:b/>
                <w:sz w:val="28"/>
                <w:szCs w:val="28"/>
                <w:lang w:val="en-US"/>
              </w:rPr>
              <w:t>giáo</w:t>
            </w:r>
            <w:proofErr w:type="spellEnd"/>
            <w:r w:rsidRPr="004363C2">
              <w:rPr>
                <w:rFonts w:ascii="Times New Roman" w:hAnsi="Times New Roman"/>
                <w:b/>
                <w:sz w:val="28"/>
                <w:szCs w:val="28"/>
                <w:lang w:val="en-US"/>
              </w:rPr>
              <w:t xml:space="preserve"> (QĐ 2543/QĐ-UBND </w:t>
            </w:r>
            <w:proofErr w:type="spellStart"/>
            <w:r w:rsidRPr="004363C2">
              <w:rPr>
                <w:rFonts w:ascii="Times New Roman" w:hAnsi="Times New Roman"/>
                <w:b/>
                <w:sz w:val="28"/>
                <w:szCs w:val="28"/>
                <w:lang w:val="en-US"/>
              </w:rPr>
              <w:t>ngày</w:t>
            </w:r>
            <w:proofErr w:type="spellEnd"/>
            <w:r w:rsidRPr="004363C2">
              <w:rPr>
                <w:rFonts w:ascii="Times New Roman" w:hAnsi="Times New Roman"/>
                <w:b/>
                <w:sz w:val="28"/>
                <w:szCs w:val="28"/>
                <w:lang w:val="en-US"/>
              </w:rPr>
              <w:t xml:space="preserve"> 24/7/2018)</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304655" w:rsidRDefault="004363C2" w:rsidP="0083474B">
            <w:pPr>
              <w:spacing w:before="60"/>
              <w:jc w:val="center"/>
              <w:rPr>
                <w:rFonts w:ascii="Times New Roman" w:hAnsi="Times New Roman"/>
                <w:sz w:val="28"/>
                <w:szCs w:val="28"/>
              </w:rPr>
            </w:pP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35</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mở</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lớp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bồi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dưỡng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về</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theo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quy</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định</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tại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lastRenderedPageBreak/>
              <w:t>khoản</w:t>
            </w:r>
            <w:proofErr w:type="spellEnd"/>
            <w:r w:rsidRPr="004363C2">
              <w:rPr>
                <w:rFonts w:ascii="Times New Roman" w:hAnsi="Times New Roman"/>
                <w:sz w:val="28"/>
                <w:szCs w:val="28"/>
                <w:lang w:val="en-US"/>
              </w:rPr>
              <w:t xml:space="preserve"> 2 </w:t>
            </w:r>
            <w:proofErr w:type="spellStart"/>
            <w:r w:rsidRPr="004363C2">
              <w:rPr>
                <w:rFonts w:ascii="Times New Roman" w:hAnsi="Times New Roman"/>
                <w:sz w:val="28"/>
                <w:szCs w:val="28"/>
                <w:lang w:val="en-US"/>
              </w:rPr>
              <w:t>Điều</w:t>
            </w:r>
            <w:proofErr w:type="spellEnd"/>
            <w:r w:rsidRPr="004363C2">
              <w:rPr>
                <w:rFonts w:ascii="Times New Roman" w:hAnsi="Times New Roman"/>
                <w:sz w:val="28"/>
                <w:szCs w:val="28"/>
                <w:lang w:val="en-US"/>
              </w:rPr>
              <w:t xml:space="preserve"> 41 </w:t>
            </w:r>
            <w:proofErr w:type="spellStart"/>
            <w:r w:rsidRPr="004363C2">
              <w:rPr>
                <w:rFonts w:ascii="Times New Roman" w:hAnsi="Times New Roman"/>
                <w:sz w:val="28"/>
                <w:szCs w:val="28"/>
                <w:lang w:val="en-US"/>
              </w:rPr>
              <w:t>Luật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tín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ngưỡng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lastRenderedPageBreak/>
              <w:t>71</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36</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danh</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hoạt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động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diễn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ra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hàng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năm</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của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có</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hoạt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giáo</w:t>
            </w:r>
            <w:proofErr w:type="spellEnd"/>
            <w:r w:rsidRPr="004363C2">
              <w:rPr>
                <w:rFonts w:ascii="Times New Roman" w:hAnsi="Times New Roman"/>
                <w:sz w:val="28"/>
                <w:szCs w:val="28"/>
                <w:lang w:val="en-US"/>
              </w:rPr>
              <w:t xml:space="preserve"> ở </w:t>
            </w:r>
            <w:proofErr w:type="spellStart"/>
            <w:r w:rsidRPr="004363C2">
              <w:rPr>
                <w:rFonts w:ascii="Times New Roman" w:hAnsi="Times New Roman"/>
                <w:sz w:val="28"/>
                <w:szCs w:val="28"/>
                <w:lang w:val="en-US"/>
              </w:rPr>
              <w:t>nhiều</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xã</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thuộc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huyện</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72</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37</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danh</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hoạt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động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bổ</w:t>
            </w:r>
            <w:proofErr w:type="spellEnd"/>
            <w:r w:rsidRPr="004363C2">
              <w:rPr>
                <w:rFonts w:ascii="Times New Roman" w:hAnsi="Times New Roman"/>
                <w:sz w:val="28"/>
                <w:szCs w:val="28"/>
                <w:lang w:val="en-US"/>
              </w:rPr>
              <w:t xml:space="preserve"> sung </w:t>
            </w:r>
            <w:proofErr w:type="spellStart"/>
            <w:r w:rsidRPr="004363C2">
              <w:rPr>
                <w:rFonts w:ascii="Times New Roman" w:hAnsi="Times New Roman"/>
                <w:sz w:val="28"/>
                <w:szCs w:val="28"/>
                <w:lang w:val="en-US"/>
              </w:rPr>
              <w:t>đối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với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có</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hoạt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giáo</w:t>
            </w:r>
            <w:proofErr w:type="spellEnd"/>
            <w:r w:rsidRPr="004363C2">
              <w:rPr>
                <w:rFonts w:ascii="Times New Roman" w:hAnsi="Times New Roman"/>
                <w:sz w:val="28"/>
                <w:szCs w:val="28"/>
                <w:lang w:val="en-US"/>
              </w:rPr>
              <w:t xml:space="preserve"> ở </w:t>
            </w:r>
            <w:proofErr w:type="spellStart"/>
            <w:r w:rsidRPr="004363C2">
              <w:rPr>
                <w:rFonts w:ascii="Times New Roman" w:hAnsi="Times New Roman"/>
                <w:sz w:val="28"/>
                <w:szCs w:val="28"/>
                <w:lang w:val="en-US"/>
              </w:rPr>
              <w:t>nhiều</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xã</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thuộc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huyện</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73</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38</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hội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nghị</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thường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niên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của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trực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thuộc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có</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hoạt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động</w:t>
            </w:r>
            <w:proofErr w:type="spellEnd"/>
            <w:r w:rsidRPr="004363C2">
              <w:rPr>
                <w:rFonts w:ascii="Times New Roman" w:hAnsi="Times New Roman"/>
                <w:sz w:val="28"/>
                <w:szCs w:val="28"/>
                <w:lang w:val="en-US"/>
              </w:rPr>
              <w:t xml:space="preserve"> ở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huyện</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75</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39</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đề</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nghị</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đại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hội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của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chức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giáo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trực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thuộc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được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cấp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nhận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đăng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ký</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hoạt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động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có</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hoạt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động</w:t>
            </w:r>
            <w:proofErr w:type="spellEnd"/>
            <w:r w:rsidRPr="004363C2">
              <w:rPr>
                <w:rFonts w:ascii="Times New Roman" w:hAnsi="Times New Roman"/>
                <w:sz w:val="28"/>
                <w:szCs w:val="28"/>
                <w:lang w:val="en-US"/>
              </w:rPr>
              <w:t xml:space="preserve"> ở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huyện</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76</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40</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đề</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nghị</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cuộc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lê</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ngoài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cơ</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sơ</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giáo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điểm</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hợp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pháp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đã</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đăng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ký</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có</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quy</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mô</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ở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huyện</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77</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41</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đề</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nghị</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giảng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ngoài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phụ</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trách</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cơ</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sơ</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giáo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điểm</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hợp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pháp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đã</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đăng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ký</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có</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quy</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mô</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ở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huyện</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79</w:t>
            </w:r>
          </w:p>
        </w:tc>
      </w:tr>
      <w:tr w:rsidR="004363C2" w:rsidRPr="00DF7238" w:rsidTr="004363C2">
        <w:trPr>
          <w:trHeight w:val="493"/>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63C2" w:rsidRPr="004363C2" w:rsidRDefault="00681335" w:rsidP="004363C2">
            <w:pPr>
              <w:spacing w:before="60" w:after="60"/>
              <w:ind w:hanging="3"/>
              <w:jc w:val="center"/>
              <w:rPr>
                <w:rFonts w:ascii="Times New Roman" w:hAnsi="Times New Roman"/>
                <w:sz w:val="28"/>
                <w:szCs w:val="28"/>
                <w:lang w:val="en-US"/>
              </w:rPr>
            </w:pPr>
            <w:r>
              <w:rPr>
                <w:rFonts w:ascii="Times New Roman" w:hAnsi="Times New Roman"/>
                <w:sz w:val="28"/>
                <w:szCs w:val="28"/>
                <w:lang w:val="en-US"/>
              </w:rPr>
              <w:t>42</w:t>
            </w:r>
          </w:p>
        </w:tc>
        <w:tc>
          <w:tcPr>
            <w:tcW w:w="76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4363C2" w:rsidRDefault="004363C2" w:rsidP="004363C2">
            <w:pPr>
              <w:spacing w:before="60" w:after="60"/>
              <w:rPr>
                <w:rFonts w:ascii="Times New Roman" w:hAnsi="Times New Roman"/>
                <w:sz w:val="28"/>
                <w:szCs w:val="28"/>
                <w:lang w:val="en-US"/>
              </w:rPr>
            </w:pPr>
            <w:proofErr w:type="spellStart"/>
            <w:r w:rsidRPr="004363C2">
              <w:rPr>
                <w:rFonts w:ascii="Times New Roman" w:hAnsi="Times New Roman"/>
                <w:sz w:val="28"/>
                <w:szCs w:val="28"/>
                <w:lang w:val="en-US"/>
              </w:rPr>
              <w:t>Thủ</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tục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thông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quyên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góp</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ngoài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một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xã</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nhưng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trong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địa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bàn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một</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huyện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thi</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xa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thành</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phô</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thuộc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tỉnh</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của</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cơ</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sở</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tín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ngưỡng</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tổ</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chức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giáo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chức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tôn</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giáo</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trực</w:t>
            </w:r>
            <w:proofErr w:type="spellEnd"/>
            <w:r w:rsidRPr="004363C2">
              <w:rPr>
                <w:rFonts w:ascii="Times New Roman" w:hAnsi="Times New Roman"/>
                <w:sz w:val="28"/>
                <w:szCs w:val="28"/>
                <w:lang w:val="en-US"/>
              </w:rPr>
              <w:t xml:space="preserve"> </w:t>
            </w:r>
            <w:proofErr w:type="spellStart"/>
            <w:r w:rsidRPr="004363C2">
              <w:rPr>
                <w:rFonts w:ascii="Times New Roman" w:hAnsi="Times New Roman"/>
                <w:sz w:val="28"/>
                <w:szCs w:val="28"/>
                <w:lang w:val="en-US"/>
              </w:rPr>
              <w:t>thuộc</w:t>
            </w:r>
            <w:proofErr w:type="spellEnd"/>
          </w:p>
        </w:tc>
        <w:tc>
          <w:tcPr>
            <w:tcW w:w="9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363C2" w:rsidRPr="00EA794A" w:rsidRDefault="00EA794A" w:rsidP="004363C2">
            <w:pPr>
              <w:spacing w:before="60"/>
              <w:jc w:val="center"/>
              <w:rPr>
                <w:rFonts w:ascii="Times New Roman" w:hAnsi="Times New Roman"/>
                <w:sz w:val="28"/>
                <w:szCs w:val="28"/>
                <w:lang w:val="en-US"/>
              </w:rPr>
            </w:pPr>
            <w:r>
              <w:rPr>
                <w:rFonts w:ascii="Times New Roman" w:hAnsi="Times New Roman"/>
                <w:sz w:val="28"/>
                <w:szCs w:val="28"/>
                <w:lang w:val="en-US"/>
              </w:rPr>
              <w:t>80</w:t>
            </w:r>
          </w:p>
        </w:tc>
      </w:tr>
    </w:tbl>
    <w:p w:rsidR="00B00AD2" w:rsidRPr="00304655" w:rsidRDefault="00B00AD2">
      <w:pPr>
        <w:rPr>
          <w:rFonts w:ascii="Times New Roman" w:hAnsi="Times New Roman"/>
        </w:rPr>
      </w:pPr>
    </w:p>
    <w:sectPr w:rsidR="00B00AD2" w:rsidRPr="0030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30"/>
    <w:rsid w:val="00103711"/>
    <w:rsid w:val="001215D1"/>
    <w:rsid w:val="00304655"/>
    <w:rsid w:val="004363C2"/>
    <w:rsid w:val="004F4797"/>
    <w:rsid w:val="00681335"/>
    <w:rsid w:val="006B191B"/>
    <w:rsid w:val="00824B8D"/>
    <w:rsid w:val="00855A56"/>
    <w:rsid w:val="008A73AA"/>
    <w:rsid w:val="00AF7A94"/>
    <w:rsid w:val="00B00AD2"/>
    <w:rsid w:val="00B355EC"/>
    <w:rsid w:val="00C228B9"/>
    <w:rsid w:val="00EA794A"/>
    <w:rsid w:val="00FF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D5035-C85A-4F46-B7AD-366E4338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EC"/>
    <w:rPr>
      <w:rFonts w:ascii="Arial" w:eastAsia="Arial" w:hAnsi="Arial" w:cs="Times New Roman"/>
      <w:lang w:val="vi-VN" w:eastAsia="vi-VN"/>
    </w:rPr>
  </w:style>
  <w:style w:type="paragraph" w:styleId="Heading5">
    <w:name w:val="heading 5"/>
    <w:basedOn w:val="Normal"/>
    <w:next w:val="Normal"/>
    <w:link w:val="Heading5Char"/>
    <w:qFormat/>
    <w:rsid w:val="00103711"/>
    <w:pPr>
      <w:keepNext/>
      <w:spacing w:after="120" w:line="240" w:lineRule="auto"/>
      <w:ind w:firstLine="425"/>
      <w:jc w:val="both"/>
      <w:outlineLvl w:val="4"/>
    </w:pPr>
    <w:rPr>
      <w:rFonts w:ascii="Times New Roman" w:hAnsi="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3711"/>
    <w:rPr>
      <w:rFonts w:ascii="Times New Roman" w:eastAsia="Arial" w:hAnsi="Times New Roman" w:cs="Times New Roman"/>
      <w:b/>
      <w:bCs/>
      <w:sz w:val="28"/>
      <w:szCs w:val="28"/>
    </w:rPr>
  </w:style>
  <w:style w:type="paragraph" w:styleId="NormalWeb">
    <w:name w:val="Normal (Web)"/>
    <w:basedOn w:val="Normal"/>
    <w:rsid w:val="00AF7A94"/>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Strong">
    <w:name w:val="Strong"/>
    <w:uiPriority w:val="22"/>
    <w:qFormat/>
    <w:rsid w:val="00AF7A9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C06A9-2BFF-4B9C-AB65-9CDD2CDA36B2}"/>
</file>

<file path=customXml/itemProps2.xml><?xml version="1.0" encoding="utf-8"?>
<ds:datastoreItem xmlns:ds="http://schemas.openxmlformats.org/officeDocument/2006/customXml" ds:itemID="{7687D750-8702-48C3-997F-765F9F03C820}"/>
</file>

<file path=customXml/itemProps3.xml><?xml version="1.0" encoding="utf-8"?>
<ds:datastoreItem xmlns:ds="http://schemas.openxmlformats.org/officeDocument/2006/customXml" ds:itemID="{AD1931C3-52BB-491B-BFBF-8B578D699B3A}"/>
</file>

<file path=docProps/app.xml><?xml version="1.0" encoding="utf-8"?>
<Properties xmlns="http://schemas.openxmlformats.org/officeDocument/2006/extended-properties" xmlns:vt="http://schemas.openxmlformats.org/officeDocument/2006/docPropsVTypes">
  <Template>Normal.dotm</Template>
  <TotalTime>28</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Windows User</cp:lastModifiedBy>
  <cp:revision>18</cp:revision>
  <dcterms:created xsi:type="dcterms:W3CDTF">2019-09-28T02:50:00Z</dcterms:created>
  <dcterms:modified xsi:type="dcterms:W3CDTF">2019-10-01T07:25:00Z</dcterms:modified>
</cp:coreProperties>
</file>